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清远市清城区农村集体经济组织成员资格</w:t>
      </w: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认定指导意见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为适应农村集体产权制度改革的需要，保护农民的合法权益，维护社会稳定，根据《中共广东省委</w:t>
      </w:r>
      <w:r>
        <w:rPr>
          <w:rFonts w:hint="eastAsia" w:ascii="仿宋_GB2312" w:eastAsia="仿宋_GB2312"/>
          <w:sz w:val="32"/>
          <w:szCs w:val="32"/>
          <w:lang w:val="en-US" w:eastAsia="zh-CN"/>
        </w:rPr>
        <w:t xml:space="preserve"> </w:t>
      </w:r>
      <w:r>
        <w:rPr>
          <w:rFonts w:ascii="仿宋_GB2312" w:eastAsia="仿宋_GB2312"/>
          <w:sz w:val="32"/>
          <w:szCs w:val="32"/>
        </w:rPr>
        <w:t>广东省人民政府关于稳步推进农村集体产权制度改革的实施意见》《广东省农村集体经济组织管理规定》等法律法规、政策的有关规定，结合我区实际，现就农村集体经济组织成员资格认定提出以下指导意见。</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认定原则</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200" w:right="0" w:rightChars="0" w:firstLine="320" w:firstLineChars="1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(一)依法依规，公平公正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仿宋_GB2312" w:eastAsia="仿宋_GB2312"/>
          <w:sz w:val="32"/>
          <w:szCs w:val="32"/>
          <w:lang w:val="en-US" w:eastAsia="zh-CN"/>
        </w:rPr>
      </w:pPr>
      <w:r>
        <w:rPr>
          <w:rFonts w:ascii="仿宋_GB2312" w:eastAsia="仿宋_GB2312"/>
          <w:sz w:val="32"/>
          <w:szCs w:val="32"/>
        </w:rPr>
        <w:t>成员</w:t>
      </w:r>
      <w:r>
        <w:rPr>
          <w:rFonts w:hint="eastAsia" w:ascii="仿宋_GB2312" w:eastAsia="仿宋_GB2312"/>
          <w:sz w:val="32"/>
          <w:szCs w:val="32"/>
          <w:lang w:eastAsia="zh-CN"/>
        </w:rPr>
        <w:t>资格</w:t>
      </w:r>
      <w:r>
        <w:rPr>
          <w:rFonts w:ascii="仿宋_GB2312" w:eastAsia="仿宋_GB2312"/>
          <w:sz w:val="32"/>
          <w:szCs w:val="32"/>
        </w:rPr>
        <w:t>的确认要遵循法律政策底线，充分体现确认过程要公平公正，确认结果要公开公示，切实保障集体经济组织成员的知情权、参与权、表达权、监督权，真正让集体经济组织成员成为改革的参与者和受益者。</w:t>
      </w:r>
      <w:r>
        <w:rPr>
          <w:rFonts w:hint="eastAsia" w:ascii="仿宋_GB2312" w:eastAsia="仿宋_GB2312"/>
          <w:sz w:val="32"/>
          <w:szCs w:val="32"/>
          <w:lang w:eastAsia="zh-CN"/>
        </w:rPr>
        <w:t>严格遵守《中华人民共和国农村土地承包法》《中华人民共和国妇女权益保障法》以及《广东省农村集体经济组织管理规定》（粤府令第</w:t>
      </w:r>
      <w:r>
        <w:rPr>
          <w:rFonts w:hint="eastAsia" w:ascii="仿宋_GB2312" w:eastAsia="仿宋_GB2312"/>
          <w:sz w:val="32"/>
          <w:szCs w:val="32"/>
          <w:lang w:val="en-US" w:eastAsia="zh-CN"/>
        </w:rPr>
        <w:t>189号</w:t>
      </w:r>
      <w:r>
        <w:rPr>
          <w:rFonts w:hint="eastAsia" w:ascii="仿宋_GB2312" w:eastAsia="仿宋_GB2312"/>
          <w:sz w:val="32"/>
          <w:szCs w:val="32"/>
          <w:lang w:eastAsia="zh-CN"/>
        </w:rPr>
        <w:t>）《中华人民共和国村民委员会组织法》等法律法规和政策文件。村规民约和农村集体经济组织章程在制定和执行过程中必须符合法律法规的相关规定。</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尊重历史，兼顾现实</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既要尊重农村集体经济组织形成的历史，也要尊重以户口为表现形式长期固定生产、生活习惯，还要尊重与农村集体经济组织形成权利义务关系的客观事实，坚持实事求是，统筹考虑户籍关系、农村土地承包关系、对集体积累作出的贡献等因素，既要得到多数人认可，又要防止多数人侵犯少数人合法权益，特别是要坚持男女平等基本国策，切实保护妇女合法权益。</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程序规范，民主决策</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在依法保障集体经济组织成员权益的前提下，严格规范认定程序，实行民主决策，确保操作程序符合法律规定。法律法规和有关政策文件没有明确规定的,按照组织章程规定，经村经济合作社（股份合作经济社）委员会（以下简称社委会）或理事会审查和成员（代表）大会表决</w:t>
      </w:r>
      <w:r>
        <w:rPr>
          <w:rFonts w:hint="eastAsia" w:ascii="仿宋_GB2312" w:eastAsia="仿宋_GB2312"/>
          <w:sz w:val="32"/>
          <w:szCs w:val="32"/>
          <w:lang w:eastAsia="zh-CN"/>
        </w:rPr>
        <w:t>认定</w:t>
      </w:r>
      <w:r>
        <w:rPr>
          <w:rFonts w:ascii="仿宋_GB2312" w:eastAsia="仿宋_GB2312"/>
          <w:sz w:val="32"/>
          <w:szCs w:val="32"/>
        </w:rPr>
        <w:t>成员</w:t>
      </w:r>
      <w:r>
        <w:rPr>
          <w:rFonts w:hint="eastAsia" w:ascii="仿宋_GB2312" w:eastAsia="仿宋_GB2312"/>
          <w:sz w:val="32"/>
          <w:szCs w:val="32"/>
          <w:lang w:eastAsia="zh-CN"/>
        </w:rPr>
        <w:t>资格</w:t>
      </w:r>
      <w:r>
        <w:rPr>
          <w:rFonts w:ascii="仿宋_GB2312" w:eastAsia="仿宋_GB2312"/>
          <w:sz w:val="32"/>
          <w:szCs w:val="32"/>
        </w:rPr>
        <w:t>，表决确认不能与现行法律法规和国家有关政策法规相抵触。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ascii="黑体" w:hAnsi="黑体" w:eastAsia="黑体"/>
          <w:sz w:val="32"/>
          <w:szCs w:val="32"/>
        </w:rPr>
      </w:pPr>
      <w:r>
        <w:rPr>
          <w:rFonts w:ascii="黑体" w:hAnsi="黑体" w:eastAsia="黑体"/>
          <w:sz w:val="32"/>
          <w:szCs w:val="32"/>
        </w:rPr>
        <w:t>二、农村集体经济组织成员登记基准日的确定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sz w:val="32"/>
          <w:szCs w:val="32"/>
          <w:lang w:val="en-US" w:eastAsia="zh-CN"/>
        </w:rPr>
      </w:pPr>
      <w:r>
        <w:rPr>
          <w:rFonts w:ascii="仿宋_GB2312" w:eastAsia="仿宋_GB2312"/>
          <w:sz w:val="32"/>
          <w:szCs w:val="32"/>
        </w:rPr>
        <w:t>成员登记基准日由农村集体经济组织成员（或户代表）大会讨论决定</w:t>
      </w:r>
      <w:r>
        <w:rPr>
          <w:rFonts w:hint="eastAsia" w:ascii="仿宋_GB2312" w:eastAsia="仿宋_GB2312"/>
          <w:sz w:val="32"/>
          <w:szCs w:val="32"/>
          <w:lang w:eastAsia="zh-CN"/>
        </w:rPr>
        <w:t>。成员登记基准日</w:t>
      </w:r>
      <w:r>
        <w:rPr>
          <w:rFonts w:ascii="仿宋_GB2312" w:eastAsia="仿宋_GB2312"/>
          <w:sz w:val="32"/>
          <w:szCs w:val="32"/>
        </w:rPr>
        <w:t>确定后应当以公告形式及时向社会公开。</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ascii="黑体" w:hAnsi="黑体" w:eastAsia="黑体"/>
          <w:sz w:val="32"/>
          <w:szCs w:val="32"/>
        </w:rPr>
      </w:pPr>
      <w:r>
        <w:rPr>
          <w:rFonts w:ascii="黑体" w:hAnsi="黑体" w:eastAsia="黑体"/>
          <w:sz w:val="32"/>
          <w:szCs w:val="32"/>
        </w:rPr>
        <w:t>农村集体经济组织成员资格的取得方式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（一）原始取得</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原人民公社、生产大队、生产队的社员，户口保留在农村集体经济组织所在地，履行法律法规和组织章程规定义务的，属于农村集体经济组织的成员。</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rPr>
          <w:rFonts w:hint="eastAsia" w:ascii="楷体_GB2312" w:hAnsi="楷体_GB2312" w:eastAsia="楷体_GB2312" w:cs="楷体_GB2312"/>
          <w:color w:val="0000FF"/>
          <w:sz w:val="32"/>
          <w:szCs w:val="32"/>
          <w:highlight w:val="yellow"/>
          <w:lang w:eastAsia="zh-CN"/>
        </w:rPr>
      </w:pPr>
      <w:r>
        <w:rPr>
          <w:rFonts w:hint="eastAsia" w:ascii="仿宋_GB2312" w:hAnsi="仿宋_GB2312" w:eastAsia="仿宋_GB2312" w:cs="仿宋_GB2312"/>
          <w:sz w:val="32"/>
          <w:szCs w:val="32"/>
        </w:rPr>
        <w:t>实行以家庭承包经营为基础、统分结合的双层经营体制时起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1984年1月1日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，集体经济组织成员所生的子女，户口在集体经济组织所在地，并履行法律法规和组织章程规定义务的，属于农村集体经济组织的成员。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（二）表决取得</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实行以家庭承包经营为基础、统分结合的双层经营体制时起，户口迁入、迁出集体经济组织所在地的公民，按照组织章程规定，经社委会或者理事会审查和成员大会表决确定其成员资格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（三）其他取得</w:t>
      </w:r>
      <w:r>
        <w:rPr>
          <w:rFonts w:hint="eastAsia" w:ascii="楷体_GB2312" w:hAnsi="楷体_GB2312" w:eastAsia="楷体_GB2312" w:cs="楷体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因国家建设或其他政策性原因，由政府安置迁入</w:t>
      </w:r>
      <w:r>
        <w:rPr>
          <w:rFonts w:hint="eastAsia" w:ascii="仿宋_GB2312" w:hAnsi="仿宋_GB2312" w:eastAsia="仿宋_GB2312" w:cs="仿宋_GB2312"/>
          <w:sz w:val="32"/>
          <w:szCs w:val="32"/>
          <w:lang w:eastAsia="zh-CN"/>
        </w:rPr>
        <w:t>本农村</w:t>
      </w:r>
      <w:r>
        <w:rPr>
          <w:rFonts w:hint="eastAsia" w:ascii="仿宋_GB2312" w:hAnsi="仿宋_GB2312" w:eastAsia="仿宋_GB2312" w:cs="仿宋_GB2312"/>
          <w:sz w:val="32"/>
          <w:szCs w:val="32"/>
        </w:rPr>
        <w:t>集体经济组织的在册农业人口移民及其子女；经司法裁判等有效法律文书确认的。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rPr>
          <w:rFonts w:hint="eastAsia" w:ascii="黑体" w:hAnsi="黑体" w:eastAsia="黑体"/>
          <w:sz w:val="32"/>
          <w:szCs w:val="32"/>
          <w:lang w:eastAsia="zh-CN"/>
        </w:rPr>
      </w:pPr>
      <w:r>
        <w:rPr>
          <w:rFonts w:ascii="黑体" w:hAnsi="黑体" w:eastAsia="黑体"/>
          <w:sz w:val="32"/>
          <w:szCs w:val="32"/>
        </w:rPr>
        <w:t>四、农村集体经济组织成员资格的</w:t>
      </w:r>
      <w:r>
        <w:rPr>
          <w:rFonts w:hint="eastAsia" w:ascii="黑体" w:hAnsi="黑体" w:eastAsia="黑体"/>
          <w:sz w:val="32"/>
          <w:szCs w:val="32"/>
          <w:lang w:eastAsia="zh-CN"/>
        </w:rPr>
        <w:t>认定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（一）成员登记基准日止，有</w:t>
      </w:r>
      <w:r>
        <w:rPr>
          <w:rFonts w:hint="eastAsia" w:ascii="楷体_GB2312" w:hAnsi="楷体_GB2312" w:eastAsia="楷体_GB2312" w:cs="楷体_GB2312"/>
          <w:sz w:val="32"/>
          <w:szCs w:val="32"/>
          <w:lang w:eastAsia="zh-CN"/>
        </w:rPr>
        <w:t>下列四</w:t>
      </w:r>
      <w:r>
        <w:rPr>
          <w:rFonts w:hint="eastAsia" w:ascii="楷体_GB2312" w:hAnsi="楷体_GB2312" w:eastAsia="楷体_GB2312" w:cs="楷体_GB2312"/>
          <w:sz w:val="32"/>
          <w:szCs w:val="32"/>
        </w:rPr>
        <w:t>种情形之一的人员，户口保留在本农村集体经济组织所在地</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且履行法律法规和组织章程规定义务的，应当认定具有本农村集体经济组织成员资格：</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1.成员登记基准日止</w:t>
      </w:r>
      <w:r>
        <w:rPr>
          <w:rFonts w:hint="eastAsia" w:ascii="仿宋_GB2312" w:eastAsia="仿宋_GB2312"/>
          <w:sz w:val="32"/>
          <w:szCs w:val="32"/>
          <w:lang w:eastAsia="zh-CN"/>
        </w:rPr>
        <w:t>，符合原始取</w:t>
      </w:r>
      <w:r>
        <w:rPr>
          <w:rFonts w:hint="eastAsia" w:ascii="仿宋_GB2312" w:eastAsia="仿宋_GB2312"/>
          <w:sz w:val="32"/>
          <w:szCs w:val="32"/>
          <w:highlight w:val="none"/>
          <w:lang w:eastAsia="zh-CN"/>
        </w:rPr>
        <w:t>得和政策取得条件，</w:t>
      </w:r>
      <w:r>
        <w:rPr>
          <w:rFonts w:ascii="仿宋_GB2312" w:eastAsia="仿宋_GB2312"/>
          <w:sz w:val="32"/>
          <w:szCs w:val="32"/>
        </w:rPr>
        <w:t>户口保留在本农村集体经济组织所在地的人员；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baseline"/>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.正在服兵役</w:t>
      </w:r>
      <w:r>
        <w:rPr>
          <w:rFonts w:hint="eastAsia" w:ascii="仿宋_GB2312" w:eastAsia="仿宋_GB2312"/>
          <w:sz w:val="32"/>
          <w:szCs w:val="32"/>
          <w:lang w:eastAsia="zh-CN"/>
        </w:rPr>
        <w:t>期间</w:t>
      </w:r>
      <w:r>
        <w:rPr>
          <w:rFonts w:ascii="仿宋_GB2312" w:eastAsia="仿宋_GB2312"/>
          <w:sz w:val="32"/>
          <w:szCs w:val="32"/>
        </w:rPr>
        <w:t>的人员；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.全日制大中专高等院校现就读在校的人员（</w:t>
      </w:r>
      <w:r>
        <w:rPr>
          <w:rFonts w:hint="eastAsia" w:ascii="仿宋_GB2312" w:eastAsia="仿宋_GB2312"/>
          <w:sz w:val="32"/>
          <w:szCs w:val="32"/>
          <w:lang w:eastAsia="zh-CN"/>
        </w:rPr>
        <w:t>原户籍</w:t>
      </w:r>
      <w:r>
        <w:rPr>
          <w:rFonts w:ascii="仿宋_GB2312" w:eastAsia="仿宋_GB2312"/>
          <w:sz w:val="32"/>
          <w:szCs w:val="32"/>
          <w:shd w:val="clear" w:color="auto" w:fill="auto"/>
        </w:rPr>
        <w:t>在本农村集体经济组织所在地</w:t>
      </w:r>
      <w:r>
        <w:rPr>
          <w:rFonts w:hint="eastAsia" w:ascii="仿宋_GB2312" w:eastAsia="仿宋_GB2312"/>
          <w:sz w:val="32"/>
          <w:szCs w:val="32"/>
          <w:shd w:val="clear" w:color="auto" w:fill="auto"/>
          <w:lang w:eastAsia="zh-CN"/>
        </w:rPr>
        <w:t>，</w:t>
      </w:r>
      <w:r>
        <w:rPr>
          <w:rFonts w:ascii="仿宋_GB2312" w:eastAsia="仿宋_GB2312"/>
          <w:sz w:val="32"/>
          <w:szCs w:val="32"/>
        </w:rPr>
        <w:t>就读时户籍迁入就读学校的，视为保留集体经济组织所在地户籍）；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ascii="仿宋_GB2312" w:eastAsia="仿宋_GB2312"/>
          <w:sz w:val="32"/>
          <w:szCs w:val="32"/>
        </w:rPr>
        <w:t>.其他依照法律、法规和国家、省、市有关规定成为</w:t>
      </w:r>
      <w:r>
        <w:rPr>
          <w:rFonts w:hint="eastAsia" w:ascii="仿宋_GB2312" w:eastAsia="仿宋_GB2312"/>
          <w:sz w:val="32"/>
          <w:szCs w:val="32"/>
          <w:lang w:eastAsia="zh-CN"/>
        </w:rPr>
        <w:t>本农</w:t>
      </w:r>
      <w:r>
        <w:rPr>
          <w:rFonts w:ascii="仿宋_GB2312" w:eastAsia="仿宋_GB2312"/>
          <w:sz w:val="32"/>
          <w:szCs w:val="32"/>
        </w:rPr>
        <w:t>村集体经济组织成员的对象。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楷体_GB2312" w:hAnsi="楷体_GB2312" w:eastAsia="楷体_GB2312" w:cs="楷体_GB2312"/>
          <w:sz w:val="32"/>
          <w:szCs w:val="32"/>
          <w:shd w:val="clear" w:color="auto" w:fill="auto"/>
          <w:lang w:eastAsia="zh-CN"/>
        </w:rPr>
      </w:pPr>
      <w:r>
        <w:rPr>
          <w:rFonts w:hint="eastAsia" w:ascii="楷体_GB2312" w:hAnsi="楷体_GB2312" w:eastAsia="楷体_GB2312" w:cs="楷体_GB2312"/>
          <w:sz w:val="32"/>
          <w:szCs w:val="32"/>
          <w:shd w:val="clear" w:color="auto" w:fill="auto"/>
        </w:rPr>
        <w:t>（二）</w:t>
      </w:r>
      <w:r>
        <w:rPr>
          <w:rFonts w:hint="eastAsia" w:ascii="楷体_GB2312" w:hAnsi="楷体_GB2312" w:eastAsia="楷体_GB2312" w:cs="楷体_GB2312"/>
          <w:sz w:val="32"/>
          <w:szCs w:val="32"/>
          <w:shd w:val="clear" w:color="auto" w:fill="auto"/>
          <w:lang w:eastAsia="zh-CN"/>
        </w:rPr>
        <w:t>成员登记基准日止，户口发生迁入、迁出</w:t>
      </w:r>
      <w:r>
        <w:rPr>
          <w:rFonts w:hint="eastAsia" w:ascii="楷体_GB2312" w:hAnsi="楷体_GB2312" w:eastAsia="楷体_GB2312" w:cs="楷体_GB2312"/>
          <w:sz w:val="32"/>
          <w:szCs w:val="32"/>
          <w:shd w:val="clear" w:color="auto" w:fill="auto"/>
        </w:rPr>
        <w:t>的人员，</w:t>
      </w:r>
      <w:r>
        <w:rPr>
          <w:rFonts w:hint="eastAsia" w:ascii="楷体_GB2312" w:hAnsi="楷体_GB2312" w:eastAsia="楷体_GB2312" w:cs="楷体_GB2312"/>
          <w:sz w:val="32"/>
          <w:szCs w:val="32"/>
          <w:shd w:val="clear" w:color="auto" w:fill="auto"/>
          <w:lang w:eastAsia="zh-CN"/>
        </w:rPr>
        <w:t>按照组织章程规定，</w:t>
      </w:r>
      <w:r>
        <w:rPr>
          <w:rFonts w:hint="eastAsia" w:ascii="楷体_GB2312" w:hAnsi="楷体_GB2312" w:eastAsia="楷体_GB2312" w:cs="楷体_GB2312"/>
          <w:sz w:val="32"/>
          <w:szCs w:val="32"/>
          <w:shd w:val="clear" w:color="auto" w:fill="auto"/>
        </w:rPr>
        <w:t>由成员大会或成员代表会议表决决定是否具有本</w:t>
      </w:r>
      <w:r>
        <w:rPr>
          <w:rFonts w:hint="eastAsia" w:ascii="楷体_GB2312" w:hAnsi="楷体_GB2312" w:eastAsia="楷体_GB2312" w:cs="楷体_GB2312"/>
          <w:sz w:val="32"/>
          <w:szCs w:val="32"/>
          <w:shd w:val="clear" w:color="auto" w:fill="auto"/>
          <w:lang w:eastAsia="zh-CN"/>
        </w:rPr>
        <w:t>农</w:t>
      </w:r>
      <w:r>
        <w:rPr>
          <w:rFonts w:hint="eastAsia" w:ascii="楷体_GB2312" w:hAnsi="楷体_GB2312" w:eastAsia="楷体_GB2312" w:cs="楷体_GB2312"/>
          <w:sz w:val="32"/>
          <w:szCs w:val="32"/>
          <w:shd w:val="clear" w:color="auto" w:fill="auto"/>
        </w:rPr>
        <w:t>村集体经济组织成员资格</w:t>
      </w:r>
      <w:r>
        <w:rPr>
          <w:rFonts w:hint="eastAsia" w:ascii="楷体_GB2312" w:hAnsi="楷体_GB2312" w:eastAsia="楷体_GB2312" w:cs="楷体_GB2312"/>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（三）有下列</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种情形之一的人员，</w:t>
      </w:r>
      <w:r>
        <w:rPr>
          <w:rFonts w:hint="eastAsia" w:ascii="楷体_GB2312" w:hAnsi="楷体_GB2312" w:eastAsia="楷体_GB2312" w:cs="楷体_GB2312"/>
          <w:sz w:val="32"/>
          <w:szCs w:val="32"/>
          <w:lang w:eastAsia="zh-CN"/>
        </w:rPr>
        <w:t>自然</w:t>
      </w:r>
      <w:r>
        <w:rPr>
          <w:rFonts w:hint="eastAsia" w:ascii="楷体_GB2312" w:hAnsi="楷体_GB2312" w:eastAsia="楷体_GB2312" w:cs="楷体_GB2312"/>
          <w:sz w:val="32"/>
          <w:szCs w:val="32"/>
        </w:rPr>
        <w:t>丧失本</w:t>
      </w:r>
      <w:r>
        <w:rPr>
          <w:rFonts w:hint="eastAsia" w:ascii="楷体_GB2312" w:hAnsi="楷体_GB2312" w:eastAsia="楷体_GB2312" w:cs="楷体_GB2312"/>
          <w:sz w:val="32"/>
          <w:szCs w:val="32"/>
          <w:lang w:eastAsia="zh-CN"/>
        </w:rPr>
        <w:t>农</w:t>
      </w:r>
      <w:r>
        <w:rPr>
          <w:rFonts w:hint="eastAsia" w:ascii="楷体_GB2312" w:hAnsi="楷体_GB2312" w:eastAsia="楷体_GB2312" w:cs="楷体_GB2312"/>
          <w:sz w:val="32"/>
          <w:szCs w:val="32"/>
        </w:rPr>
        <w:t>村集体经济组织成员资格：</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1.死亡或经人民法院宣告死亡的；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2.取得其他</w:t>
      </w:r>
      <w:r>
        <w:rPr>
          <w:rFonts w:hint="eastAsia" w:ascii="仿宋_GB2312" w:eastAsia="仿宋_GB2312"/>
          <w:sz w:val="32"/>
          <w:szCs w:val="32"/>
          <w:lang w:eastAsia="zh-CN"/>
        </w:rPr>
        <w:t>农村</w:t>
      </w:r>
      <w:r>
        <w:rPr>
          <w:rFonts w:ascii="仿宋_GB2312" w:eastAsia="仿宋_GB2312"/>
          <w:sz w:val="32"/>
          <w:szCs w:val="32"/>
        </w:rPr>
        <w:t>集体经济组织成员资格</w:t>
      </w:r>
      <w:r>
        <w:rPr>
          <w:rFonts w:hint="eastAsia" w:ascii="仿宋_GB2312" w:eastAsia="仿宋_GB2312"/>
          <w:sz w:val="32"/>
          <w:szCs w:val="32"/>
          <w:lang w:eastAsia="zh-CN"/>
        </w:rPr>
        <w:t>或者享受过待遇</w:t>
      </w:r>
      <w:r>
        <w:rPr>
          <w:rFonts w:ascii="仿宋_GB2312" w:eastAsia="仿宋_GB2312"/>
          <w:sz w:val="32"/>
          <w:szCs w:val="32"/>
        </w:rPr>
        <w:t>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3.因政府行为、国防建设等原因导致农村集体经济组织解散的；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.户籍关系已迁出本村的（因义务兵役、就读高校等原因迁出的除外）；</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.法律法规和政策规定的其他情形。</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ascii="黑体" w:hAnsi="黑体" w:eastAsia="黑体"/>
          <w:sz w:val="32"/>
          <w:szCs w:val="32"/>
        </w:rPr>
      </w:pPr>
      <w:r>
        <w:rPr>
          <w:rFonts w:ascii="黑体" w:hAnsi="黑体" w:eastAsia="黑体"/>
          <w:sz w:val="32"/>
          <w:szCs w:val="32"/>
        </w:rPr>
        <w:t>五、农村集体经济组织成员资格的认定程序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方案拟定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rPr>
          <w:rFonts w:ascii="仿宋_GB2312" w:eastAsia="仿宋_GB2312"/>
          <w:sz w:val="32"/>
          <w:szCs w:val="32"/>
        </w:rPr>
      </w:pPr>
      <w:r>
        <w:rPr>
          <w:rFonts w:hint="eastAsia" w:ascii="仿宋_GB2312" w:hAnsi="仿宋_GB2312" w:eastAsia="仿宋_GB2312" w:cs="仿宋_GB2312"/>
          <w:sz w:val="32"/>
          <w:szCs w:val="32"/>
          <w:lang w:eastAsia="zh-CN"/>
        </w:rPr>
        <w:t>各</w:t>
      </w:r>
      <w:r>
        <w:rPr>
          <w:rFonts w:ascii="仿宋_GB2312" w:eastAsia="仿宋_GB2312"/>
          <w:sz w:val="32"/>
          <w:szCs w:val="32"/>
        </w:rPr>
        <w:t>村、组集体经济组织</w:t>
      </w:r>
      <w:r>
        <w:rPr>
          <w:rFonts w:hint="eastAsia" w:ascii="仿宋_GB2312" w:eastAsia="仿宋_GB2312"/>
          <w:sz w:val="32"/>
          <w:szCs w:val="32"/>
          <w:lang w:eastAsia="zh-CN"/>
        </w:rPr>
        <w:t>成立成员资格认定工作小组，</w:t>
      </w:r>
      <w:r>
        <w:rPr>
          <w:rFonts w:ascii="仿宋_GB2312" w:eastAsia="仿宋_GB2312"/>
          <w:sz w:val="32"/>
          <w:szCs w:val="32"/>
        </w:rPr>
        <w:t>在街道办事处、镇人民政府的指导下</w:t>
      </w:r>
      <w:r>
        <w:rPr>
          <w:rFonts w:hint="eastAsia" w:ascii="仿宋_GB2312" w:eastAsia="仿宋_GB2312"/>
          <w:sz w:val="32"/>
          <w:szCs w:val="32"/>
          <w:lang w:eastAsia="zh-CN"/>
        </w:rPr>
        <w:t>，</w:t>
      </w:r>
      <w:r>
        <w:rPr>
          <w:rFonts w:ascii="仿宋_GB2312" w:eastAsia="仿宋_GB2312"/>
          <w:sz w:val="32"/>
          <w:szCs w:val="32"/>
        </w:rPr>
        <w:t>根据本指导意见</w:t>
      </w:r>
      <w:r>
        <w:rPr>
          <w:rFonts w:hint="eastAsia" w:ascii="仿宋_GB2312" w:eastAsia="仿宋_GB2312"/>
          <w:sz w:val="32"/>
          <w:szCs w:val="32"/>
          <w:lang w:eastAsia="zh-CN"/>
        </w:rPr>
        <w:t>的有关要求在《农村经济经济合作社章程》中拟定完善关于本农村集体经济组织</w:t>
      </w:r>
      <w:r>
        <w:rPr>
          <w:rFonts w:ascii="仿宋_GB2312" w:eastAsia="仿宋_GB2312"/>
          <w:sz w:val="32"/>
          <w:szCs w:val="32"/>
        </w:rPr>
        <w:t>成员</w:t>
      </w:r>
      <w:r>
        <w:rPr>
          <w:rFonts w:hint="eastAsia" w:ascii="仿宋_GB2312" w:eastAsia="仿宋_GB2312"/>
          <w:sz w:val="32"/>
          <w:szCs w:val="32"/>
          <w:lang w:eastAsia="zh-CN"/>
        </w:rPr>
        <w:t>资格</w:t>
      </w:r>
      <w:r>
        <w:rPr>
          <w:rFonts w:ascii="仿宋_GB2312" w:eastAsia="仿宋_GB2312"/>
          <w:sz w:val="32"/>
          <w:szCs w:val="32"/>
        </w:rPr>
        <w:t>认定</w:t>
      </w:r>
      <w:r>
        <w:rPr>
          <w:rFonts w:hint="eastAsia" w:ascii="仿宋_GB2312" w:eastAsia="仿宋_GB2312"/>
          <w:sz w:val="32"/>
          <w:szCs w:val="32"/>
          <w:lang w:eastAsia="zh-CN"/>
        </w:rPr>
        <w:t>的方案</w:t>
      </w:r>
      <w:r>
        <w:rPr>
          <w:rFonts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630" w:leftChars="0" w:right="0" w:rightChars="0"/>
        <w:textAlignment w:val="auto"/>
        <w:rPr>
          <w:rFonts w:hint="eastAsia" w:ascii="仿宋_GB2312" w:eastAsia="仿宋_GB2312"/>
          <w:sz w:val="32"/>
          <w:szCs w:val="32"/>
          <w:lang w:eastAsia="zh-CN"/>
        </w:rPr>
      </w:pPr>
      <w:r>
        <w:rPr>
          <w:rFonts w:hint="eastAsia" w:ascii="仿宋_GB2312" w:eastAsia="仿宋_GB2312"/>
          <w:sz w:val="32"/>
          <w:szCs w:val="32"/>
          <w:lang w:eastAsia="zh-CN"/>
        </w:rPr>
        <w:t>（二）方案审核</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各村、组将本农村集体经济组织成员资格认定的方案提交街道办事处、镇人民政府对其进行合法合规性审核。</w:t>
      </w:r>
      <w:r>
        <w:rPr>
          <w:rFonts w:hint="eastAsia" w:ascii="仿宋_GB2312" w:eastAsia="仿宋_GB2312"/>
          <w:sz w:val="32"/>
          <w:szCs w:val="32"/>
          <w:lang w:val="en-US" w:eastAsia="zh-CN"/>
        </w:rPr>
        <w:t>成员资格认定的方案</w:t>
      </w:r>
      <w:r>
        <w:rPr>
          <w:rFonts w:hint="default" w:ascii="仿宋_GB2312" w:eastAsia="仿宋_GB2312"/>
          <w:sz w:val="32"/>
          <w:szCs w:val="32"/>
          <w:lang w:val="en-US" w:eastAsia="zh-CN"/>
        </w:rPr>
        <w:t>与宪法、法律、法规和国家的政策相抵触</w:t>
      </w:r>
      <w:r>
        <w:rPr>
          <w:rFonts w:hint="eastAsia" w:ascii="仿宋_GB2312" w:eastAsia="仿宋_GB2312"/>
          <w:sz w:val="32"/>
          <w:szCs w:val="32"/>
          <w:lang w:val="en-US" w:eastAsia="zh-CN"/>
        </w:rPr>
        <w:t>的，</w:t>
      </w:r>
      <w:r>
        <w:rPr>
          <w:rFonts w:hint="default" w:ascii="仿宋_GB2312" w:eastAsia="仿宋_GB2312"/>
          <w:sz w:val="32"/>
          <w:szCs w:val="32"/>
          <w:lang w:val="en-US" w:eastAsia="zh-CN"/>
        </w:rPr>
        <w:t>由</w:t>
      </w:r>
      <w:r>
        <w:rPr>
          <w:rFonts w:hint="eastAsia" w:ascii="仿宋_GB2312" w:eastAsia="仿宋_GB2312"/>
          <w:sz w:val="32"/>
          <w:szCs w:val="32"/>
          <w:lang w:eastAsia="zh-CN"/>
        </w:rPr>
        <w:t>街道办事处、镇人民政府</w:t>
      </w:r>
      <w:r>
        <w:rPr>
          <w:rFonts w:hint="default" w:ascii="仿宋_GB2312" w:eastAsia="仿宋_GB2312"/>
          <w:sz w:val="32"/>
          <w:szCs w:val="32"/>
          <w:lang w:val="en-US" w:eastAsia="zh-CN"/>
        </w:rPr>
        <w:t>责令改正。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200" w:right="0" w:rightChars="0" w:firstLine="320" w:firstLineChars="1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（三）方案确定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将</w:t>
      </w:r>
      <w:r>
        <w:rPr>
          <w:rFonts w:ascii="仿宋_GB2312" w:eastAsia="仿宋_GB2312"/>
          <w:sz w:val="32"/>
          <w:szCs w:val="32"/>
        </w:rPr>
        <w:t>本农村集体经济组织成员认定</w:t>
      </w:r>
      <w:r>
        <w:rPr>
          <w:rFonts w:hint="eastAsia" w:ascii="仿宋_GB2312" w:eastAsia="仿宋_GB2312"/>
          <w:sz w:val="32"/>
          <w:szCs w:val="32"/>
          <w:lang w:eastAsia="zh-CN"/>
        </w:rPr>
        <w:t>的方案</w:t>
      </w:r>
      <w:r>
        <w:rPr>
          <w:rFonts w:ascii="仿宋_GB2312" w:eastAsia="仿宋_GB2312"/>
          <w:sz w:val="32"/>
          <w:szCs w:val="32"/>
        </w:rPr>
        <w:t>提交本农村集体</w:t>
      </w:r>
      <w:r>
        <w:rPr>
          <w:rFonts w:hint="eastAsia" w:ascii="仿宋_GB2312" w:eastAsia="仿宋_GB2312"/>
          <w:sz w:val="32"/>
          <w:szCs w:val="32"/>
          <w:lang w:eastAsia="zh-CN"/>
        </w:rPr>
        <w:t>经济</w:t>
      </w:r>
      <w:r>
        <w:rPr>
          <w:rFonts w:ascii="仿宋_GB2312" w:eastAsia="仿宋_GB2312"/>
          <w:sz w:val="32"/>
          <w:szCs w:val="32"/>
        </w:rPr>
        <w:t>成员（代表）大会（本经济组织有选举权成员的半数以上或者本经济组织2/3以上的户代表参加）表决通过（到会人员的半数以上通过）后</w:t>
      </w:r>
      <w:r>
        <w:rPr>
          <w:rFonts w:hint="eastAsia" w:ascii="仿宋_GB2312" w:eastAsia="仿宋_GB2312"/>
          <w:sz w:val="32"/>
          <w:szCs w:val="32"/>
          <w:lang w:eastAsia="zh-CN"/>
        </w:rPr>
        <w:t>进行</w:t>
      </w:r>
      <w:r>
        <w:rPr>
          <w:rFonts w:ascii="仿宋_GB2312" w:eastAsia="仿宋_GB2312"/>
          <w:sz w:val="32"/>
          <w:szCs w:val="32"/>
        </w:rPr>
        <w:t>公示</w:t>
      </w:r>
      <w:r>
        <w:rPr>
          <w:rFonts w:hint="eastAsia" w:ascii="仿宋_GB2312" w:eastAsia="仿宋_GB2312"/>
          <w:sz w:val="32"/>
          <w:szCs w:val="32"/>
          <w:lang w:eastAsia="zh-CN"/>
        </w:rPr>
        <w:t>，</w:t>
      </w:r>
      <w:r>
        <w:rPr>
          <w:rFonts w:ascii="仿宋_GB2312" w:eastAsia="仿宋_GB2312"/>
          <w:sz w:val="32"/>
          <w:szCs w:val="32"/>
        </w:rPr>
        <w:t>公示期不少于5天</w:t>
      </w:r>
      <w:r>
        <w:rPr>
          <w:rFonts w:hint="eastAsia" w:ascii="仿宋_GB2312" w:eastAsia="仿宋_GB2312"/>
          <w:sz w:val="32"/>
          <w:szCs w:val="32"/>
          <w:lang w:eastAsia="zh-CN"/>
        </w:rPr>
        <w:t>。公示期满后报街道办事处、镇人民政府备案。</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60" w:lineRule="exact"/>
        <w:ind w:leftChars="200" w:right="0" w:rightChars="0" w:firstLine="320" w:firstLineChars="1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（四）摸底排查</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60" w:lineRule="exact"/>
        <w:ind w:left="0" w:leftChars="0" w:right="0" w:rightChars="0"/>
        <w:textAlignment w:val="auto"/>
        <w:rPr>
          <w:rFonts w:hint="eastAsia" w:ascii="仿宋_GB2312" w:hAnsi="??_GB2312" w:eastAsia="仿宋_GB2312" w:cs="??_GB2312"/>
          <w:caps/>
          <w:kern w:val="0"/>
          <w:sz w:val="32"/>
          <w:szCs w:val="32"/>
          <w:shd w:val="clear" w:color="auto" w:fill="auto"/>
        </w:rPr>
      </w:pPr>
      <w:r>
        <w:rPr>
          <w:rFonts w:hint="eastAsia" w:ascii="仿宋_GB2312" w:hAnsi="??_GB2312" w:eastAsia="仿宋_GB2312" w:cs="宋体"/>
          <w:caps/>
          <w:kern w:val="0"/>
          <w:sz w:val="32"/>
          <w:szCs w:val="32"/>
          <w:lang w:val="en-US" w:eastAsia="zh-CN"/>
        </w:rPr>
        <w:t xml:space="preserve">    开展</w:t>
      </w:r>
      <w:r>
        <w:rPr>
          <w:rFonts w:hint="eastAsia" w:ascii="仿宋_GB2312" w:hAnsi="??_GB2312" w:eastAsia="仿宋_GB2312" w:cs="宋体"/>
          <w:caps/>
          <w:kern w:val="0"/>
          <w:sz w:val="32"/>
          <w:szCs w:val="32"/>
          <w:lang w:val="zh-CN"/>
        </w:rPr>
        <w:t>农村集体经济组织成员调查摸底工作，本村</w:t>
      </w:r>
      <w:r>
        <w:rPr>
          <w:rFonts w:hint="eastAsia" w:ascii="仿宋_GB2312" w:eastAsia="仿宋_GB2312"/>
          <w:sz w:val="32"/>
          <w:szCs w:val="32"/>
          <w:lang w:eastAsia="zh-CN"/>
        </w:rPr>
        <w:t>成员</w:t>
      </w:r>
      <w:r>
        <w:rPr>
          <w:rFonts w:ascii="仿宋_GB2312" w:eastAsia="仿宋_GB2312"/>
          <w:sz w:val="32"/>
          <w:szCs w:val="32"/>
        </w:rPr>
        <w:t>应配合提供相关证明材料，</w:t>
      </w:r>
      <w:r>
        <w:rPr>
          <w:rFonts w:hint="eastAsia" w:ascii="仿宋_GB2312" w:hAnsi="??_GB2312" w:eastAsia="仿宋_GB2312" w:cs="宋体"/>
          <w:caps/>
          <w:kern w:val="0"/>
          <w:sz w:val="32"/>
          <w:szCs w:val="32"/>
          <w:lang w:val="zh-CN"/>
        </w:rPr>
        <w:t>全面开展人口调查摸底，理清农村户籍人员与居住人员及挂靠人员的现状，并按各种情形人员进行分类登记造册。</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200" w:right="0" w:rightChars="0" w:firstLine="320" w:firstLineChars="1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名单公示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村集体经济组织</w:t>
      </w:r>
      <w:r>
        <w:rPr>
          <w:rFonts w:ascii="仿宋_GB2312" w:eastAsia="仿宋_GB2312"/>
          <w:sz w:val="32"/>
          <w:szCs w:val="32"/>
        </w:rPr>
        <w:t>将形成</w:t>
      </w:r>
      <w:r>
        <w:rPr>
          <w:rFonts w:hint="eastAsia" w:ascii="仿宋_GB2312" w:eastAsia="仿宋_GB2312"/>
          <w:sz w:val="32"/>
          <w:szCs w:val="32"/>
          <w:lang w:eastAsia="zh-CN"/>
        </w:rPr>
        <w:t>的</w:t>
      </w:r>
      <w:r>
        <w:rPr>
          <w:rFonts w:ascii="仿宋_GB2312" w:eastAsia="仿宋_GB2312"/>
          <w:sz w:val="32"/>
          <w:szCs w:val="32"/>
        </w:rPr>
        <w:t>初步登记结果，进行初榜公示（公示期不少于5天）</w:t>
      </w:r>
      <w:r>
        <w:rPr>
          <w:rFonts w:hint="eastAsia" w:ascii="仿宋_GB2312" w:eastAsia="仿宋_GB2312"/>
          <w:sz w:val="32"/>
          <w:szCs w:val="32"/>
          <w:lang w:eastAsia="zh-CN"/>
        </w:rPr>
        <w:t>。</w:t>
      </w:r>
      <w:r>
        <w:rPr>
          <w:rFonts w:hint="eastAsia" w:ascii="仿宋_GB2312" w:eastAsia="仿宋_GB2312"/>
          <w:color w:val="auto"/>
          <w:sz w:val="32"/>
          <w:szCs w:val="32"/>
          <w:lang w:eastAsia="zh-CN"/>
        </w:rPr>
        <w:t>对</w:t>
      </w:r>
      <w:r>
        <w:rPr>
          <w:rFonts w:ascii="仿宋_GB2312" w:eastAsia="仿宋_GB2312"/>
          <w:color w:val="auto"/>
          <w:sz w:val="32"/>
          <w:szCs w:val="32"/>
        </w:rPr>
        <w:t>公示期间成员有异议的，</w:t>
      </w:r>
      <w:r>
        <w:rPr>
          <w:rFonts w:hint="eastAsia" w:ascii="仿宋_GB2312" w:eastAsia="仿宋_GB2312"/>
          <w:color w:val="auto"/>
          <w:sz w:val="32"/>
          <w:szCs w:val="32"/>
          <w:lang w:eastAsia="zh-CN"/>
        </w:rPr>
        <w:t>可向上一级部门反映，上一级部门</w:t>
      </w:r>
      <w:r>
        <w:rPr>
          <w:rFonts w:ascii="仿宋_GB2312" w:eastAsia="仿宋_GB2312"/>
          <w:color w:val="auto"/>
          <w:sz w:val="32"/>
          <w:szCs w:val="32"/>
        </w:rPr>
        <w:t>要</w:t>
      </w:r>
      <w:r>
        <w:rPr>
          <w:rFonts w:hint="eastAsia" w:ascii="仿宋_GB2312" w:eastAsia="仿宋_GB2312"/>
          <w:color w:val="auto"/>
          <w:sz w:val="32"/>
          <w:szCs w:val="32"/>
          <w:lang w:eastAsia="zh-CN"/>
        </w:rPr>
        <w:t>责令有关村组对初步登记结果</w:t>
      </w:r>
      <w:r>
        <w:rPr>
          <w:rFonts w:ascii="仿宋_GB2312" w:eastAsia="仿宋_GB2312"/>
          <w:color w:val="auto"/>
          <w:sz w:val="32"/>
          <w:szCs w:val="32"/>
        </w:rPr>
        <w:t>重新审核，</w:t>
      </w:r>
      <w:r>
        <w:rPr>
          <w:rFonts w:hint="eastAsia" w:ascii="仿宋_GB2312" w:eastAsia="仿宋_GB2312"/>
          <w:color w:val="auto"/>
          <w:sz w:val="32"/>
          <w:szCs w:val="32"/>
          <w:lang w:eastAsia="zh-CN"/>
        </w:rPr>
        <w:t>进行</w:t>
      </w:r>
      <w:r>
        <w:rPr>
          <w:rFonts w:ascii="仿宋_GB2312" w:eastAsia="仿宋_GB2312"/>
          <w:color w:val="auto"/>
          <w:sz w:val="32"/>
          <w:szCs w:val="32"/>
        </w:rPr>
        <w:t>再榜公示（公示期不少于5天）</w:t>
      </w:r>
      <w:r>
        <w:rPr>
          <w:rFonts w:hint="eastAsia" w:ascii="仿宋_GB2312" w:eastAsia="仿宋_GB2312"/>
          <w:color w:val="auto"/>
          <w:sz w:val="32"/>
          <w:szCs w:val="32"/>
          <w:lang w:eastAsia="zh-CN"/>
        </w:rPr>
        <w:t>。对</w:t>
      </w:r>
      <w:r>
        <w:rPr>
          <w:rFonts w:ascii="仿宋_GB2312" w:eastAsia="仿宋_GB2312"/>
          <w:sz w:val="32"/>
          <w:szCs w:val="32"/>
        </w:rPr>
        <w:t>公示无异议的，要将相关公示表格资料</w:t>
      </w:r>
      <w:r>
        <w:rPr>
          <w:rFonts w:hint="eastAsia" w:ascii="仿宋_GB2312" w:eastAsia="仿宋_GB2312"/>
          <w:sz w:val="32"/>
          <w:szCs w:val="32"/>
          <w:lang w:eastAsia="zh-CN"/>
        </w:rPr>
        <w:t>交</w:t>
      </w:r>
      <w:r>
        <w:rPr>
          <w:rFonts w:ascii="仿宋_GB2312" w:eastAsia="仿宋_GB2312"/>
          <w:sz w:val="32"/>
          <w:szCs w:val="32"/>
        </w:rPr>
        <w:t>由成员（代表）大会讨论确认，编制成员清册，作终榜公示（公示期不少于5天）。</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（六）上报审核</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rPr>
          <w:rFonts w:hint="eastAsia" w:ascii="仿宋_GB2312" w:eastAsia="仿宋_GB2312"/>
          <w:sz w:val="32"/>
          <w:szCs w:val="32"/>
          <w:lang w:eastAsia="zh-CN"/>
        </w:rPr>
      </w:pPr>
      <w:r>
        <w:rPr>
          <w:rFonts w:hint="eastAsia" w:ascii="仿宋_GB2312" w:hAnsi="??_GB2312" w:eastAsia="仿宋_GB2312" w:cs="宋体"/>
          <w:caps/>
          <w:kern w:val="0"/>
          <w:sz w:val="32"/>
          <w:szCs w:val="32"/>
          <w:lang w:val="zh-CN"/>
        </w:rPr>
        <w:t>农村集体经济组织向所在镇（街）上报成员清册等资料进行备案。对</w:t>
      </w:r>
      <w:r>
        <w:rPr>
          <w:rFonts w:hint="eastAsia" w:ascii="仿宋_GB2312" w:hAnsi="??_GB2312" w:eastAsia="仿宋_GB2312" w:cs="宋体"/>
          <w:caps/>
          <w:color w:val="auto"/>
          <w:kern w:val="0"/>
          <w:sz w:val="32"/>
          <w:szCs w:val="32"/>
          <w:lang w:val="zh-CN"/>
        </w:rPr>
        <w:t>成员资格认定过程中存在异常情况的，可</w:t>
      </w:r>
      <w:r>
        <w:rPr>
          <w:rFonts w:hint="eastAsia" w:ascii="仿宋_GB2312" w:hAnsi="??_GB2312" w:eastAsia="仿宋_GB2312" w:cs="宋体"/>
          <w:caps/>
          <w:kern w:val="0"/>
          <w:sz w:val="32"/>
          <w:szCs w:val="32"/>
          <w:lang w:val="zh-CN"/>
        </w:rPr>
        <w:t>通过行政确认的方式，及时开展成员资格认定修正纠偏工作，并把修正纠偏结果反馈各村</w:t>
      </w:r>
      <w:r>
        <w:rPr>
          <w:rFonts w:hint="eastAsia" w:ascii="仿宋_GB2312" w:hAnsi="??_GB2312" w:eastAsia="仿宋_GB2312" w:cs="宋体"/>
          <w:caps/>
          <w:kern w:val="0"/>
          <w:sz w:val="32"/>
          <w:szCs w:val="32"/>
          <w:shd w:val="clear" w:color="auto" w:fill="auto"/>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（七）建立档案</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rPr>
          <w:rFonts w:ascii="仿宋_GB2312" w:eastAsia="仿宋_GB2312"/>
          <w:sz w:val="32"/>
          <w:szCs w:val="32"/>
        </w:rPr>
      </w:pPr>
      <w:r>
        <w:rPr>
          <w:rFonts w:ascii="仿宋_GB2312" w:eastAsia="仿宋_GB2312"/>
          <w:sz w:val="32"/>
          <w:szCs w:val="32"/>
        </w:rPr>
        <w:t>本农村集体经济组织成员资格认定后，应当建立档案管理制度。</w:t>
      </w:r>
      <w:r>
        <w:rPr>
          <w:rFonts w:hint="eastAsia" w:ascii="仿宋_GB2312" w:eastAsia="仿宋_GB2312"/>
          <w:sz w:val="32"/>
          <w:szCs w:val="32"/>
          <w:lang w:eastAsia="zh-CN"/>
        </w:rPr>
        <w:t>一是</w:t>
      </w:r>
      <w:r>
        <w:rPr>
          <w:rFonts w:ascii="仿宋_GB2312" w:eastAsia="仿宋_GB2312"/>
          <w:sz w:val="32"/>
          <w:szCs w:val="32"/>
        </w:rPr>
        <w:t>资料公示、民主表决现场要做好拍照、会议记录等工作，并</w:t>
      </w:r>
      <w:r>
        <w:rPr>
          <w:rFonts w:ascii="仿宋_GB2312" w:hAnsi="仿宋_GB2312" w:eastAsia="仿宋_GB2312"/>
          <w:w w:val="96"/>
          <w:sz w:val="32"/>
          <w:szCs w:val="32"/>
        </w:rPr>
        <w:t>将相关相片、视频、会议记录与公示资料、村民表决的资料一并归档。</w:t>
      </w:r>
      <w:r>
        <w:rPr>
          <w:rFonts w:hint="eastAsia" w:ascii="仿宋_GB2312" w:hAnsi="仿宋_GB2312" w:eastAsia="仿宋_GB2312"/>
          <w:w w:val="96"/>
          <w:sz w:val="32"/>
          <w:szCs w:val="32"/>
          <w:lang w:eastAsia="zh-CN"/>
        </w:rPr>
        <w:t>二是</w:t>
      </w:r>
      <w:r>
        <w:rPr>
          <w:rFonts w:ascii="仿宋_GB2312" w:eastAsia="仿宋_GB2312"/>
          <w:sz w:val="32"/>
          <w:szCs w:val="32"/>
        </w:rPr>
        <w:t>将</w:t>
      </w:r>
      <w:r>
        <w:rPr>
          <w:rFonts w:hint="eastAsia" w:ascii="仿宋_GB2312" w:eastAsia="仿宋_GB2312"/>
          <w:sz w:val="32"/>
          <w:szCs w:val="32"/>
          <w:lang w:eastAsia="zh-CN"/>
        </w:rPr>
        <w:t>有关</w:t>
      </w:r>
      <w:r>
        <w:rPr>
          <w:rFonts w:ascii="仿宋_GB2312" w:eastAsia="仿宋_GB2312"/>
          <w:sz w:val="32"/>
          <w:szCs w:val="32"/>
        </w:rPr>
        <w:t>证明文件复印件</w:t>
      </w:r>
      <w:r>
        <w:rPr>
          <w:rFonts w:hint="eastAsia" w:ascii="仿宋_GB2312" w:eastAsia="仿宋_GB2312"/>
          <w:sz w:val="32"/>
          <w:szCs w:val="32"/>
          <w:lang w:eastAsia="zh-CN"/>
        </w:rPr>
        <w:t>整理归档</w:t>
      </w:r>
      <w:r>
        <w:rPr>
          <w:rFonts w:ascii="仿宋_GB2312" w:eastAsia="仿宋_GB2312"/>
          <w:sz w:val="32"/>
          <w:szCs w:val="32"/>
        </w:rPr>
        <w:t>。</w:t>
      </w:r>
      <w:r>
        <w:rPr>
          <w:rFonts w:hint="eastAsia" w:ascii="仿宋_GB2312" w:eastAsia="仿宋_GB2312"/>
          <w:sz w:val="32"/>
          <w:szCs w:val="32"/>
          <w:lang w:eastAsia="zh-CN"/>
        </w:rPr>
        <w:t>三是本</w:t>
      </w:r>
      <w:r>
        <w:rPr>
          <w:rFonts w:ascii="仿宋_GB2312" w:eastAsia="仿宋_GB2312"/>
          <w:sz w:val="32"/>
          <w:szCs w:val="32"/>
        </w:rPr>
        <w:t>农村集体经济组织成员清册及归档材料须经</w:t>
      </w:r>
      <w:r>
        <w:rPr>
          <w:rFonts w:hint="eastAsia" w:ascii="仿宋_GB2312" w:eastAsia="仿宋_GB2312"/>
          <w:sz w:val="32"/>
          <w:szCs w:val="32"/>
          <w:lang w:eastAsia="zh-CN"/>
        </w:rPr>
        <w:t>本农村</w:t>
      </w:r>
      <w:r>
        <w:rPr>
          <w:rFonts w:ascii="仿宋_GB2312" w:eastAsia="仿宋_GB2312"/>
          <w:sz w:val="32"/>
          <w:szCs w:val="32"/>
        </w:rPr>
        <w:t>集体经济组织负责人签字，加盖</w:t>
      </w:r>
      <w:r>
        <w:rPr>
          <w:rFonts w:hint="eastAsia" w:ascii="仿宋_GB2312" w:eastAsia="仿宋_GB2312"/>
          <w:sz w:val="32"/>
          <w:szCs w:val="32"/>
          <w:lang w:eastAsia="zh-CN"/>
        </w:rPr>
        <w:t>本农村</w:t>
      </w:r>
      <w:r>
        <w:rPr>
          <w:rFonts w:ascii="仿宋_GB2312" w:eastAsia="仿宋_GB2312"/>
          <w:sz w:val="32"/>
          <w:szCs w:val="32"/>
        </w:rPr>
        <w:t>集体经济组织公章后存入档案，由村</w:t>
      </w:r>
      <w:r>
        <w:rPr>
          <w:rFonts w:hint="eastAsia" w:ascii="仿宋_GB2312" w:eastAsia="仿宋_GB2312"/>
          <w:sz w:val="32"/>
          <w:szCs w:val="32"/>
          <w:lang w:eastAsia="zh-CN"/>
        </w:rPr>
        <w:t>（居）</w:t>
      </w:r>
      <w:r>
        <w:rPr>
          <w:rFonts w:ascii="仿宋_GB2312" w:eastAsia="仿宋_GB2312"/>
          <w:sz w:val="32"/>
          <w:szCs w:val="32"/>
        </w:rPr>
        <w:t>委会</w:t>
      </w:r>
      <w:r>
        <w:rPr>
          <w:rFonts w:hint="eastAsia" w:ascii="仿宋_GB2312" w:eastAsia="仿宋_GB2312"/>
          <w:sz w:val="32"/>
          <w:szCs w:val="32"/>
          <w:lang w:eastAsia="zh-CN"/>
        </w:rPr>
        <w:t>、社区</w:t>
      </w:r>
      <w:r>
        <w:rPr>
          <w:rFonts w:ascii="仿宋_GB2312" w:eastAsia="仿宋_GB2312"/>
          <w:sz w:val="32"/>
          <w:szCs w:val="32"/>
        </w:rPr>
        <w:t>统一保管，并报街道办事处、镇人民政府备案。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ascii="黑体" w:hAnsi="黑体" w:eastAsia="黑体"/>
          <w:sz w:val="32"/>
          <w:szCs w:val="32"/>
        </w:rPr>
      </w:pPr>
      <w:r>
        <w:rPr>
          <w:rFonts w:ascii="黑体" w:hAnsi="黑体" w:eastAsia="黑体"/>
          <w:sz w:val="32"/>
          <w:szCs w:val="32"/>
        </w:rPr>
        <w:t>六、其他规定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（一）成员资格认定后，提倡成员</w:t>
      </w:r>
      <w:r>
        <w:rPr>
          <w:rFonts w:hint="eastAsia" w:ascii="仿宋_GB2312" w:eastAsia="仿宋_GB2312"/>
          <w:sz w:val="32"/>
          <w:szCs w:val="32"/>
          <w:lang w:eastAsia="zh-CN"/>
        </w:rPr>
        <w:t>资格认定</w:t>
      </w:r>
      <w:r>
        <w:rPr>
          <w:rFonts w:ascii="仿宋_GB2312" w:eastAsia="仿宋_GB2312"/>
          <w:sz w:val="32"/>
          <w:szCs w:val="32"/>
        </w:rPr>
        <w:t>原则上</w:t>
      </w:r>
      <w:r>
        <w:rPr>
          <w:rFonts w:hint="eastAsia" w:ascii="仿宋_GB2312" w:hAnsi="仿宋" w:eastAsia="仿宋_GB2312"/>
          <w:sz w:val="32"/>
          <w:szCs w:val="32"/>
        </w:rPr>
        <w:t>实行</w:t>
      </w:r>
      <w:r>
        <w:rPr>
          <w:rFonts w:hint="eastAsia" w:ascii="仿宋_GB2312" w:hAnsi="仿宋" w:eastAsia="仿宋_GB2312"/>
          <w:sz w:val="32"/>
          <w:szCs w:val="32"/>
          <w:lang w:eastAsia="zh-CN"/>
        </w:rPr>
        <w:t>一定期限的</w:t>
      </w:r>
      <w:r>
        <w:rPr>
          <w:rFonts w:hint="eastAsia" w:ascii="仿宋_GB2312" w:hAnsi="仿宋" w:eastAsia="仿宋_GB2312"/>
          <w:sz w:val="32"/>
          <w:szCs w:val="32"/>
        </w:rPr>
        <w:t>固化管理，固化期</w:t>
      </w:r>
      <w:r>
        <w:rPr>
          <w:rFonts w:hint="eastAsia" w:ascii="仿宋_GB2312" w:hAnsi="仿宋" w:eastAsia="仿宋_GB2312"/>
          <w:sz w:val="32"/>
          <w:szCs w:val="32"/>
          <w:lang w:eastAsia="zh-CN"/>
        </w:rPr>
        <w:t>内</w:t>
      </w:r>
      <w:r>
        <w:rPr>
          <w:rFonts w:ascii="仿宋_GB2312" w:eastAsia="仿宋_GB2312"/>
          <w:sz w:val="32"/>
          <w:szCs w:val="32"/>
        </w:rPr>
        <w:t>农村集体经济组织成员家庭新增人口，</w:t>
      </w:r>
      <w:r>
        <w:rPr>
          <w:rFonts w:hint="eastAsia" w:ascii="仿宋_GB2312" w:eastAsia="仿宋_GB2312"/>
          <w:sz w:val="32"/>
          <w:szCs w:val="32"/>
          <w:lang w:eastAsia="zh-CN"/>
        </w:rPr>
        <w:t>可</w:t>
      </w:r>
      <w:r>
        <w:rPr>
          <w:rFonts w:ascii="仿宋_GB2312" w:eastAsia="仿宋_GB2312"/>
          <w:sz w:val="32"/>
          <w:szCs w:val="32"/>
        </w:rPr>
        <w:t>通过分享家庭内拥有的集体资产权益的办法，按规定获得集体</w:t>
      </w:r>
      <w:r>
        <w:rPr>
          <w:rFonts w:hint="eastAsia" w:ascii="仿宋_GB2312" w:eastAsia="仿宋_GB2312"/>
          <w:sz w:val="32"/>
          <w:szCs w:val="32"/>
          <w:lang w:eastAsia="zh-CN"/>
        </w:rPr>
        <w:t>相关权益</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（二）农村集体经济组织成员资格认定工作确</w:t>
      </w:r>
      <w:r>
        <w:rPr>
          <w:rFonts w:ascii="仿宋_GB2312" w:eastAsia="仿宋_GB2312"/>
          <w:sz w:val="32"/>
          <w:szCs w:val="32"/>
        </w:rPr>
        <w:t>需调整的，</w:t>
      </w:r>
      <w:r>
        <w:rPr>
          <w:rFonts w:hint="eastAsia" w:ascii="仿宋_GB2312" w:eastAsia="仿宋_GB2312"/>
          <w:sz w:val="32"/>
          <w:szCs w:val="32"/>
          <w:lang w:eastAsia="zh-CN"/>
        </w:rPr>
        <w:t>应</w:t>
      </w:r>
      <w:r>
        <w:rPr>
          <w:rFonts w:ascii="仿宋_GB2312" w:eastAsia="仿宋_GB2312"/>
          <w:sz w:val="32"/>
          <w:szCs w:val="32"/>
        </w:rPr>
        <w:t>由本农村集体经济组织成员大会民主</w:t>
      </w:r>
      <w:r>
        <w:rPr>
          <w:rFonts w:hint="eastAsia" w:ascii="仿宋_GB2312" w:eastAsia="仿宋_GB2312"/>
          <w:sz w:val="32"/>
          <w:szCs w:val="32"/>
          <w:lang w:eastAsia="zh-CN"/>
        </w:rPr>
        <w:t>表决</w:t>
      </w:r>
      <w:r>
        <w:rPr>
          <w:rFonts w:ascii="仿宋_GB2312" w:eastAsia="仿宋_GB2312"/>
          <w:sz w:val="32"/>
          <w:szCs w:val="32"/>
        </w:rPr>
        <w:t>决定，调整</w:t>
      </w:r>
      <w:r>
        <w:rPr>
          <w:rFonts w:hint="eastAsia" w:ascii="仿宋_GB2312" w:eastAsia="仿宋_GB2312"/>
          <w:sz w:val="32"/>
          <w:szCs w:val="32"/>
          <w:lang w:eastAsia="zh-CN"/>
        </w:rPr>
        <w:t>后</w:t>
      </w:r>
      <w:r>
        <w:rPr>
          <w:rFonts w:ascii="仿宋_GB2312" w:eastAsia="仿宋_GB2312"/>
          <w:sz w:val="32"/>
          <w:szCs w:val="32"/>
        </w:rPr>
        <w:t>的</w:t>
      </w:r>
      <w:r>
        <w:rPr>
          <w:rFonts w:hint="eastAsia" w:ascii="仿宋_GB2312" w:eastAsia="仿宋_GB2312"/>
          <w:sz w:val="32"/>
          <w:szCs w:val="32"/>
          <w:lang w:eastAsia="zh-CN"/>
        </w:rPr>
        <w:t>有关</w:t>
      </w:r>
      <w:r>
        <w:rPr>
          <w:rFonts w:ascii="仿宋_GB2312" w:eastAsia="仿宋_GB2312"/>
          <w:sz w:val="32"/>
          <w:szCs w:val="32"/>
        </w:rPr>
        <w:t>资料必须及时上报街道办事处、镇人民政府</w:t>
      </w:r>
      <w:r>
        <w:rPr>
          <w:rFonts w:hint="eastAsia" w:ascii="仿宋_GB2312" w:eastAsia="仿宋_GB2312"/>
          <w:sz w:val="32"/>
          <w:szCs w:val="32"/>
          <w:lang w:eastAsia="zh-CN"/>
        </w:rPr>
        <w:t>审核备案。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lang w:eastAsia="zh-CN"/>
        </w:rPr>
        <w:t>三</w:t>
      </w:r>
      <w:r>
        <w:rPr>
          <w:rFonts w:ascii="仿宋_GB2312" w:eastAsia="仿宋_GB2312"/>
          <w:sz w:val="32"/>
          <w:szCs w:val="32"/>
        </w:rPr>
        <w:t>）</w:t>
      </w:r>
      <w:r>
        <w:rPr>
          <w:rFonts w:hint="eastAsia" w:ascii="仿宋_GB2312" w:eastAsia="仿宋_GB2312"/>
          <w:sz w:val="32"/>
          <w:szCs w:val="32"/>
          <w:lang w:eastAsia="zh-CN"/>
        </w:rPr>
        <w:t>农村</w:t>
      </w:r>
      <w:r>
        <w:rPr>
          <w:rFonts w:ascii="仿宋_GB2312" w:eastAsia="仿宋_GB2312"/>
          <w:sz w:val="32"/>
          <w:szCs w:val="32"/>
        </w:rPr>
        <w:t>集体经济组织成员</w:t>
      </w:r>
      <w:r>
        <w:rPr>
          <w:rFonts w:hint="eastAsia" w:ascii="仿宋_GB2312" w:eastAsia="仿宋_GB2312"/>
          <w:sz w:val="32"/>
          <w:szCs w:val="32"/>
          <w:lang w:eastAsia="zh-CN"/>
        </w:rPr>
        <w:t>资格认</w:t>
      </w:r>
      <w:r>
        <w:rPr>
          <w:rFonts w:ascii="仿宋_GB2312" w:eastAsia="仿宋_GB2312"/>
          <w:sz w:val="32"/>
          <w:szCs w:val="32"/>
        </w:rPr>
        <w:t>定后，</w:t>
      </w:r>
      <w:r>
        <w:rPr>
          <w:rFonts w:hint="eastAsia" w:ascii="仿宋_GB2312" w:eastAsia="仿宋_GB2312"/>
          <w:sz w:val="32"/>
          <w:szCs w:val="32"/>
          <w:lang w:eastAsia="zh-CN"/>
        </w:rPr>
        <w:t>各成员依法</w:t>
      </w:r>
      <w:r>
        <w:rPr>
          <w:rFonts w:ascii="仿宋_GB2312" w:eastAsia="仿宋_GB2312"/>
          <w:sz w:val="32"/>
          <w:szCs w:val="32"/>
        </w:rPr>
        <w:t>享受本</w:t>
      </w:r>
      <w:r>
        <w:rPr>
          <w:rFonts w:hint="eastAsia" w:ascii="仿宋_GB2312" w:eastAsia="仿宋_GB2312"/>
          <w:sz w:val="32"/>
          <w:szCs w:val="32"/>
          <w:lang w:eastAsia="zh-CN"/>
        </w:rPr>
        <w:t>农村</w:t>
      </w:r>
      <w:r>
        <w:rPr>
          <w:rFonts w:ascii="仿宋_GB2312" w:eastAsia="仿宋_GB2312"/>
          <w:sz w:val="32"/>
          <w:szCs w:val="32"/>
        </w:rPr>
        <w:t>集体经济组织规定的权利，并承担相应的义务。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lang w:eastAsia="zh-CN"/>
        </w:rPr>
        <w:t>四</w:t>
      </w:r>
      <w:r>
        <w:rPr>
          <w:rFonts w:ascii="仿宋_GB2312" w:eastAsia="仿宋_GB2312"/>
          <w:sz w:val="32"/>
          <w:szCs w:val="32"/>
        </w:rPr>
        <w:t>）本</w:t>
      </w:r>
      <w:r>
        <w:rPr>
          <w:rFonts w:hint="eastAsia" w:ascii="仿宋_GB2312" w:eastAsia="仿宋_GB2312"/>
          <w:sz w:val="32"/>
          <w:szCs w:val="32"/>
          <w:lang w:eastAsia="zh-CN"/>
        </w:rPr>
        <w:t>指导</w:t>
      </w:r>
      <w:r>
        <w:rPr>
          <w:rFonts w:ascii="仿宋_GB2312" w:eastAsia="仿宋_GB2312"/>
          <w:sz w:val="32"/>
          <w:szCs w:val="32"/>
        </w:rPr>
        <w:t>意见</w:t>
      </w:r>
      <w:r>
        <w:rPr>
          <w:rFonts w:hint="eastAsia" w:ascii="仿宋_GB2312" w:eastAsia="仿宋_GB2312"/>
          <w:sz w:val="32"/>
          <w:szCs w:val="32"/>
          <w:lang w:eastAsia="zh-CN"/>
        </w:rPr>
        <w:t>若有</w:t>
      </w:r>
      <w:r>
        <w:rPr>
          <w:rFonts w:ascii="仿宋_GB2312" w:eastAsia="仿宋_GB2312"/>
          <w:sz w:val="32"/>
          <w:szCs w:val="32"/>
        </w:rPr>
        <w:t>未</w:t>
      </w:r>
      <w:r>
        <w:rPr>
          <w:rFonts w:hint="eastAsia" w:ascii="仿宋_GB2312" w:eastAsia="仿宋_GB2312"/>
          <w:sz w:val="32"/>
          <w:szCs w:val="32"/>
          <w:lang w:eastAsia="zh-CN"/>
        </w:rPr>
        <w:t>明确</w:t>
      </w:r>
      <w:r>
        <w:rPr>
          <w:rFonts w:ascii="仿宋_GB2312" w:eastAsia="仿宋_GB2312"/>
          <w:sz w:val="32"/>
          <w:szCs w:val="32"/>
        </w:rPr>
        <w:t>的情形，由本</w:t>
      </w:r>
      <w:r>
        <w:rPr>
          <w:rFonts w:hint="eastAsia" w:ascii="仿宋_GB2312" w:eastAsia="仿宋_GB2312"/>
          <w:sz w:val="32"/>
          <w:szCs w:val="32"/>
          <w:lang w:eastAsia="zh-CN"/>
        </w:rPr>
        <w:t>农村</w:t>
      </w:r>
      <w:r>
        <w:rPr>
          <w:rFonts w:ascii="仿宋_GB2312" w:eastAsia="仿宋_GB2312"/>
          <w:sz w:val="32"/>
          <w:szCs w:val="32"/>
        </w:rPr>
        <w:t>集体经济组织成员大会或户代表会议依照法定程序讨论决定，但不得与</w:t>
      </w:r>
      <w:r>
        <w:rPr>
          <w:rFonts w:hint="eastAsia" w:ascii="仿宋_GB2312" w:eastAsia="仿宋_GB2312"/>
          <w:sz w:val="32"/>
          <w:szCs w:val="32"/>
          <w:lang w:eastAsia="zh-CN"/>
        </w:rPr>
        <w:t>现行</w:t>
      </w:r>
      <w:r>
        <w:rPr>
          <w:rFonts w:ascii="仿宋_GB2312" w:eastAsia="仿宋_GB2312"/>
          <w:sz w:val="32"/>
          <w:szCs w:val="32"/>
        </w:rPr>
        <w:t>法律法规和政策规定相抵触</w:t>
      </w:r>
      <w:r>
        <w:rPr>
          <w:rFonts w:hint="eastAsia" w:ascii="仿宋_GB2312" w:eastAsia="仿宋_GB2312"/>
          <w:sz w:val="32"/>
          <w:szCs w:val="32"/>
          <w:lang w:val="en-US" w:eastAsia="zh-CN"/>
        </w:rPr>
        <w:t>,</w:t>
      </w:r>
      <w:r>
        <w:rPr>
          <w:rFonts w:hint="eastAsia" w:ascii="仿宋_GB2312" w:eastAsia="仿宋_GB2312"/>
          <w:sz w:val="32"/>
          <w:szCs w:val="32"/>
          <w:lang w:eastAsia="zh-CN"/>
        </w:rPr>
        <w:t>本指导意见</w:t>
      </w:r>
      <w:r>
        <w:rPr>
          <w:rFonts w:ascii="仿宋_GB2312" w:eastAsia="仿宋_GB2312"/>
          <w:sz w:val="32"/>
          <w:szCs w:val="32"/>
        </w:rPr>
        <w:t>不作为追溯以前权利的依据</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（五）</w:t>
      </w:r>
      <w:r>
        <w:rPr>
          <w:rFonts w:ascii="仿宋_GB2312" w:eastAsia="仿宋_GB2312"/>
          <w:sz w:val="32"/>
          <w:szCs w:val="32"/>
        </w:rPr>
        <w:t>本指导意见实施后，国家、广东省、清远市就有关农村集体经济组织成员资格认定出台相应</w:t>
      </w:r>
      <w:r>
        <w:rPr>
          <w:rFonts w:hint="eastAsia" w:ascii="仿宋_GB2312" w:eastAsia="仿宋_GB2312"/>
          <w:sz w:val="32"/>
          <w:szCs w:val="32"/>
          <w:lang w:eastAsia="zh-CN"/>
        </w:rPr>
        <w:t>的</w:t>
      </w:r>
      <w:r>
        <w:rPr>
          <w:rFonts w:ascii="仿宋_GB2312" w:eastAsia="仿宋_GB2312"/>
          <w:sz w:val="32"/>
          <w:szCs w:val="32"/>
        </w:rPr>
        <w:t>规范性文件，本指导意见</w:t>
      </w:r>
      <w:r>
        <w:rPr>
          <w:rFonts w:hint="eastAsia" w:ascii="仿宋_GB2312" w:eastAsia="仿宋_GB2312"/>
          <w:sz w:val="32"/>
          <w:szCs w:val="32"/>
          <w:lang w:eastAsia="zh-CN"/>
        </w:rPr>
        <w:t>内容</w:t>
      </w:r>
      <w:r>
        <w:rPr>
          <w:rFonts w:ascii="仿宋_GB2312" w:eastAsia="仿宋_GB2312"/>
          <w:sz w:val="32"/>
          <w:szCs w:val="32"/>
        </w:rPr>
        <w:t>与之相冲突的部分，从其规定。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（六）</w:t>
      </w:r>
      <w:r>
        <w:rPr>
          <w:rFonts w:ascii="仿宋_GB2312" w:eastAsia="仿宋_GB2312"/>
          <w:sz w:val="32"/>
          <w:szCs w:val="32"/>
        </w:rPr>
        <w:t>本指导意见</w:t>
      </w:r>
      <w:r>
        <w:rPr>
          <w:rFonts w:hint="eastAsia" w:ascii="仿宋_GB2312" w:eastAsia="仿宋_GB2312"/>
          <w:sz w:val="32"/>
          <w:szCs w:val="32"/>
          <w:lang w:eastAsia="zh-CN"/>
        </w:rPr>
        <w:t>自印发之日起生效，</w:t>
      </w:r>
      <w:r>
        <w:rPr>
          <w:rFonts w:ascii="仿宋_GB2312" w:eastAsia="仿宋_GB2312"/>
          <w:sz w:val="32"/>
          <w:szCs w:val="32"/>
          <w:shd w:val="clear" w:color="auto" w:fill="auto"/>
        </w:rPr>
        <w:t>有效期</w:t>
      </w:r>
      <w:r>
        <w:rPr>
          <w:rFonts w:hint="eastAsia" w:ascii="仿宋_GB2312" w:eastAsia="仿宋_GB2312"/>
          <w:sz w:val="32"/>
          <w:szCs w:val="32"/>
          <w:shd w:val="clear" w:color="auto" w:fill="auto"/>
          <w:lang w:val="en-US" w:eastAsia="zh-CN"/>
        </w:rPr>
        <w:t>5</w:t>
      </w:r>
      <w:r>
        <w:rPr>
          <w:rFonts w:ascii="仿宋_GB2312" w:eastAsia="仿宋_GB2312"/>
          <w:sz w:val="32"/>
          <w:szCs w:val="32"/>
          <w:shd w:val="clear" w:color="auto" w:fill="auto"/>
        </w:rPr>
        <w:t>年，</w:t>
      </w:r>
      <w:r>
        <w:rPr>
          <w:rFonts w:hint="eastAsia" w:ascii="仿宋_GB2312" w:eastAsia="仿宋_GB2312"/>
          <w:sz w:val="32"/>
          <w:szCs w:val="32"/>
          <w:lang w:eastAsia="zh-CN"/>
        </w:rPr>
        <w:t>原指导意见（清城府办发〔2020〕7号）同时废止</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（七）本指导意见</w:t>
      </w:r>
      <w:r>
        <w:rPr>
          <w:rFonts w:ascii="仿宋_GB2312" w:eastAsia="仿宋_GB2312"/>
          <w:sz w:val="32"/>
          <w:szCs w:val="32"/>
        </w:rPr>
        <w:t>由清城区</w:t>
      </w:r>
      <w:r>
        <w:rPr>
          <w:rFonts w:hint="eastAsia" w:ascii="仿宋_GB2312" w:eastAsia="仿宋_GB2312"/>
          <w:sz w:val="32"/>
          <w:szCs w:val="32"/>
          <w:lang w:eastAsia="zh-CN"/>
        </w:rPr>
        <w:t>农业</w:t>
      </w:r>
      <w:r>
        <w:rPr>
          <w:rFonts w:ascii="仿宋_GB2312" w:eastAsia="仿宋_GB2312"/>
          <w:sz w:val="32"/>
          <w:szCs w:val="32"/>
        </w:rPr>
        <w:t>农村</w:t>
      </w:r>
      <w:r>
        <w:rPr>
          <w:rFonts w:hint="eastAsia" w:ascii="仿宋_GB2312" w:eastAsia="仿宋_GB2312"/>
          <w:sz w:val="32"/>
          <w:szCs w:val="32"/>
          <w:lang w:eastAsia="zh-CN"/>
        </w:rPr>
        <w:t>局</w:t>
      </w:r>
      <w:r>
        <w:rPr>
          <w:rFonts w:ascii="仿宋_GB2312" w:eastAsia="仿宋_GB2312"/>
          <w:sz w:val="32"/>
          <w:szCs w:val="32"/>
        </w:rPr>
        <w:t>负责解释</w:t>
      </w:r>
      <w:r>
        <w:rPr>
          <w:rFonts w:hint="eastAsia" w:ascii="仿宋_GB2312" w:eastAsia="仿宋_GB2312"/>
          <w:sz w:val="32"/>
          <w:szCs w:val="32"/>
          <w:lang w:eastAsia="zh-CN"/>
        </w:rPr>
        <w:t>。</w:t>
      </w:r>
    </w:p>
    <w:sectPr>
      <w:footerReference r:id="rId3" w:type="default"/>
      <w:pgSz w:w="11906" w:h="16838"/>
      <w:pgMar w:top="2211" w:right="1800"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2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2010609030101010101"/>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3"/>
      <w:numFmt w:val="chineseCounting"/>
      <w:suff w:val="nothing"/>
      <w:lvlText w:val="%1、"/>
      <w:lvlJc w:val="left"/>
    </w:lvl>
  </w:abstractNum>
  <w:abstractNum w:abstractNumId="1">
    <w:nsid w:val="0000000E"/>
    <w:multiLevelType w:val="singleLevel"/>
    <w:tmpl w:val="0000000E"/>
    <w:lvl w:ilvl="0" w:tentative="0">
      <w:start w:val="2"/>
      <w:numFmt w:val="chineseCounting"/>
      <w:suff w:val="nothing"/>
      <w:lvlText w:val="（%1）"/>
      <w:lvlJc w:val="left"/>
    </w:lvl>
  </w:abstractNum>
  <w:abstractNum w:abstractNumId="2">
    <w:nsid w:val="7F455B6A"/>
    <w:multiLevelType w:val="singleLevel"/>
    <w:tmpl w:val="7F455B6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84D0C"/>
    <w:rsid w:val="026729F8"/>
    <w:rsid w:val="07D06067"/>
    <w:rsid w:val="08C251EF"/>
    <w:rsid w:val="09C839A5"/>
    <w:rsid w:val="09CE4AAC"/>
    <w:rsid w:val="0A175E6F"/>
    <w:rsid w:val="0C1611E1"/>
    <w:rsid w:val="0CBC3233"/>
    <w:rsid w:val="0D4D3B4B"/>
    <w:rsid w:val="0F087A90"/>
    <w:rsid w:val="0F555050"/>
    <w:rsid w:val="11A0215E"/>
    <w:rsid w:val="12194F14"/>
    <w:rsid w:val="17E85FB9"/>
    <w:rsid w:val="1A593540"/>
    <w:rsid w:val="1BAC2AA4"/>
    <w:rsid w:val="1D271521"/>
    <w:rsid w:val="1F8427FE"/>
    <w:rsid w:val="1FC31291"/>
    <w:rsid w:val="20FC2FBE"/>
    <w:rsid w:val="211746EB"/>
    <w:rsid w:val="222A403D"/>
    <w:rsid w:val="222B2434"/>
    <w:rsid w:val="27E83AE5"/>
    <w:rsid w:val="29151CF9"/>
    <w:rsid w:val="29250E1C"/>
    <w:rsid w:val="2B98034B"/>
    <w:rsid w:val="2E17625C"/>
    <w:rsid w:val="30384D0C"/>
    <w:rsid w:val="310A6D64"/>
    <w:rsid w:val="33564310"/>
    <w:rsid w:val="383634A9"/>
    <w:rsid w:val="3A6E49E0"/>
    <w:rsid w:val="3AD47E89"/>
    <w:rsid w:val="3B7B22C7"/>
    <w:rsid w:val="3C6907E3"/>
    <w:rsid w:val="3DF87392"/>
    <w:rsid w:val="3E305770"/>
    <w:rsid w:val="40D952E1"/>
    <w:rsid w:val="4A004E2B"/>
    <w:rsid w:val="4C8F07E0"/>
    <w:rsid w:val="4E6E1912"/>
    <w:rsid w:val="4FA6583A"/>
    <w:rsid w:val="50A15300"/>
    <w:rsid w:val="50F9282A"/>
    <w:rsid w:val="51F759D0"/>
    <w:rsid w:val="54656D25"/>
    <w:rsid w:val="54E016F2"/>
    <w:rsid w:val="57A2018E"/>
    <w:rsid w:val="58174A53"/>
    <w:rsid w:val="5C394C7F"/>
    <w:rsid w:val="5DB251D9"/>
    <w:rsid w:val="5DD96143"/>
    <w:rsid w:val="65B11DED"/>
    <w:rsid w:val="687D2EAB"/>
    <w:rsid w:val="692B12C5"/>
    <w:rsid w:val="6D9D3640"/>
    <w:rsid w:val="6E361428"/>
    <w:rsid w:val="76A96F5F"/>
    <w:rsid w:val="77F672B9"/>
    <w:rsid w:val="7ADF53E3"/>
    <w:rsid w:val="7D2421F8"/>
    <w:rsid w:val="7D2E2E44"/>
    <w:rsid w:val="7E383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qFormat/>
    <w:uiPriority w:val="0"/>
    <w:rPr>
      <w:rFonts w:ascii="等线" w:hAnsi="等线" w:eastAsia="等线" w:cs="黑体"/>
      <w:kern w:val="2"/>
      <w:sz w:val="21"/>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2022-03-25T02:17:00Z</dcterms:created>
  <dc:creator>Administrator</dc:creator>
  <cp:lastModifiedBy>◎林某人◎</cp:lastModifiedBy>
  <cp:lastPrinted>2022-04-12T01:12:00Z</cp:lastPrinted>
  <dcterms:modified xsi:type="dcterms:W3CDTF">2022-04-13T07:42:31Z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