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2021年</w:t>
      </w:r>
      <w:r>
        <w:rPr>
          <w:rFonts w:hint="eastAsia" w:ascii="方正小标宋_GBK" w:hAnsi="方正小标宋_GBK" w:eastAsia="方正小标宋_GBK" w:cs="方正小标宋_GBK"/>
          <w:sz w:val="44"/>
          <w:szCs w:val="44"/>
          <w:lang w:eastAsia="zh-CN"/>
        </w:rPr>
        <w:t>清远市清城区人民政府废止</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和宣布失效部分规范性文件目录</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一、废止的行政规范性文件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8份</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640" w:firstLineChars="200"/>
        <w:textAlignment w:val="auto"/>
        <w:rPr>
          <w:rFonts w:hint="eastAsia" w:ascii="黑体" w:hAnsi="黑体" w:eastAsia="黑体" w:cs="黑体"/>
          <w:sz w:val="32"/>
          <w:szCs w:val="32"/>
          <w:lang w:eastAsia="zh-CN"/>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794"/>
        <w:gridCol w:w="4580"/>
        <w:gridCol w:w="1990"/>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tblHeader/>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文件名称（标题）</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文号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（发文字号）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发文日期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《印发清远市清城区城乡居（村）民最低生活保障制度实施办法的通知》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〔2000〕12号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2000年5月26日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《印发清远市清城区拥军优属若干规定的通知》</w:t>
            </w:r>
            <w:bookmarkStart w:id="0" w:name="_GoBack"/>
            <w:bookmarkEnd w:id="0"/>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〔2004〕30号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2004年7月19日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《关于印发清远市清城区城乡最低生活保障对象家庭收入核算暂行办法的通知》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〔2006〕47号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2006年9月27日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《印发清远市清城区高技能人才入户城镇工作实施方案的通知》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〔2012〕45号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2012年8月23日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《关于印发清远市清城区发展家庭服务业促进就业实施意见的通知》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〔2013〕47号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2013年8月7日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《关于印发清城区困难群众医疗救助暂行办法的通知》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〔2015〕9号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2015年4月3日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《关于印发清城区北江河流域环境卫生管理办法和北江游船餐饮服务许可现场核查要求的通知》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〔2015〕14号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2015年4月27日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cantSplit/>
          <w:trHeight w:val="397" w:hRule="atLeast"/>
          <w:jc w:val="center"/>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4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《关于印发清远市清城区规范行政处罚自由裁量权规定的通知》</w:t>
            </w:r>
          </w:p>
        </w:tc>
        <w:tc>
          <w:tcPr>
            <w:tcW w:w="1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〔2015〕11号</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2015年8月5日</w:t>
            </w:r>
          </w:p>
        </w:tc>
      </w:tr>
    </w:tbl>
    <w:p>
      <w:pPr>
        <w:keepNext w:val="0"/>
        <w:keepLines w:val="0"/>
        <w:pageBreakBefore w:val="0"/>
        <w:numPr>
          <w:ilvl w:val="0"/>
          <w:numId w:val="0"/>
        </w:numPr>
        <w:kinsoku/>
        <w:wordWrap/>
        <w:overflowPunct/>
        <w:topLinePunct w:val="0"/>
        <w:autoSpaceDE/>
        <w:autoSpaceDN/>
        <w:bidi w:val="0"/>
        <w:adjustRightInd/>
        <w:snapToGrid/>
        <w:spacing w:line="560" w:lineRule="exact"/>
        <w:rPr>
          <w:rFonts w:hint="eastAsia" w:ascii="黑体" w:hAnsi="黑体" w:eastAsia="黑体" w:cs="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宣布失效的规范性文件</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3份</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textAlignment w:val="auto"/>
        <w:rPr>
          <w:rFonts w:hint="eastAsia" w:ascii="黑体" w:hAnsi="黑体" w:eastAsia="黑体" w:cs="黑体"/>
          <w:sz w:val="32"/>
          <w:szCs w:val="32"/>
          <w:lang w:eastAsia="zh-CN"/>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768"/>
        <w:gridCol w:w="4601"/>
        <w:gridCol w:w="2379"/>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397"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文件名称（标题）</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文号（发文字号）</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发文日期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397"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《关于印发&lt;清远市清城区校外托管机构清理整治工作方案&gt;的通知》</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〔2014〕40号</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2014年9月24日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397"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《关于对清远市北江四桥工程引道段实行交通管制的通告》</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〔2015〕21号</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2015年12月17日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397" w:hRule="atLeast"/>
          <w:jc w:val="center"/>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《关于实施农村计划生育奖励有关问题的通知》</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城区府办发</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〔2004〕32号</w:t>
            </w:r>
          </w:p>
        </w:tc>
        <w:tc>
          <w:tcPr>
            <w:tcW w:w="1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2004年9月27日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p>
    <w:p>
      <w:pPr>
        <w:rPr>
          <w:rFonts w:hint="default"/>
          <w:lang w:val="en-US" w:eastAsia="zh-CN"/>
        </w:rPr>
      </w:pPr>
    </w:p>
    <w:p>
      <w:pPr>
        <w:pStyle w:val="3"/>
        <w:rPr>
          <w:rFonts w:hint="eastAsia" w:ascii="黑体" w:hAnsi="黑体" w:eastAsia="黑体" w:cs="黑体"/>
          <w:sz w:val="32"/>
          <w:szCs w:val="32"/>
          <w:lang w:val="en-US" w:eastAsia="zh-CN"/>
        </w:rPr>
      </w:pPr>
    </w:p>
    <w:p>
      <w:pPr>
        <w:pStyle w:val="4"/>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6"/>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ind w:left="0" w:leftChars="0" w:firstLine="0" w:firstLineChars="0"/>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pStyle w:val="4"/>
        <w:rPr>
          <w:rFonts w:hint="eastAsia"/>
          <w:lang w:val="en-US" w:eastAsia="zh-CN"/>
        </w:rPr>
      </w:pP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center"/>
        <w:rPr>
          <w:rFonts w:hint="eastAsia" w:ascii="黑体" w:hAnsi="黑体" w:eastAsia="黑体"/>
          <w:sz w:val="32"/>
          <w:szCs w:val="30"/>
          <w:lang w:eastAsia="zh-CN"/>
        </w:rPr>
      </w:pPr>
      <w:r>
        <w:rPr>
          <w:rFonts w:hint="eastAsia" w:ascii="黑体" w:hAnsi="黑体" w:eastAsia="黑体"/>
          <w:sz w:val="32"/>
          <w:szCs w:val="30"/>
          <w:lang w:eastAsia="zh-CN"/>
        </w:rPr>
        <w:t>公开方式：</w:t>
      </w:r>
      <w:r>
        <w:rPr>
          <w:rFonts w:hint="eastAsia" w:ascii="仿宋_GB2312" w:hAnsi="仿宋_GB2312" w:eastAsia="仿宋_GB2312" w:cs="仿宋_GB2312"/>
          <w:sz w:val="32"/>
          <w:szCs w:val="30"/>
          <w:lang w:eastAsia="zh-CN"/>
        </w:rPr>
        <w:t>主动公开</w:t>
      </w:r>
    </w:p>
    <w:p>
      <w:pPr>
        <w:pStyle w:val="1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center"/>
        <w:rPr>
          <w:rFonts w:hint="eastAsia" w:ascii="黑体" w:hAnsi="黑体" w:eastAsia="黑体" w:cs="黑体"/>
          <w:sz w:val="32"/>
          <w:szCs w:val="32"/>
          <w:lang w:val="en-US" w:eastAsia="zh-CN"/>
        </w:rPr>
      </w:pPr>
      <w:r>
        <w:rPr>
          <w:rFonts w:hint="eastAsia" w:ascii="仿宋_GB2312" w:hAnsi="仿宋_GB2312" w:eastAsia="仿宋_GB2312"/>
          <w:sz w:val="32"/>
          <w:szCs w:val="30"/>
          <w:lang w:val="en-US" w:eastAsia="zh-CN"/>
        </w:rPr>
        <w:t xml:space="preserve"> </w:t>
      </w:r>
      <w:r>
        <w:rPr>
          <w:rFonts w:hint="eastAsia" w:ascii="仿宋_GB2312" w:hAnsi="仿宋_GB2312" w:eastAsia="仿宋_GB2312"/>
          <w:sz w:val="32"/>
          <w:szCs w:val="30"/>
        </w:rPr>
        <w:t>清</w:t>
      </w:r>
      <w:r>
        <w:rPr>
          <w:rFonts w:hint="eastAsia" w:ascii="仿宋_GB2312" w:hAnsi="仿宋_GB2312" w:eastAsia="仿宋_GB2312"/>
          <w:sz w:val="32"/>
          <w:szCs w:val="30"/>
        </w:rPr>
        <w:pict>
          <v:line id="直接连接符 3" o:spid="_x0000_s1032" o:spt="20" style="position:absolute;left:0pt;margin-left:0pt;margin-top:0.2pt;height:0pt;width:441pt;z-index:251659264;mso-width-relative:page;mso-height-relative:page;" filled="f" stroked="t" coordsize="21600,21600">
            <v:path arrowok="t"/>
            <v:fill on="f" focussize="0,0"/>
            <v:stroke/>
            <v:imagedata o:title=""/>
            <o:lock v:ext="edit" grouping="f" rotation="f" text="f" aspectratio="f"/>
          </v:line>
        </w:pict>
      </w:r>
      <w:r>
        <w:rPr>
          <w:rFonts w:hint="eastAsia" w:ascii="仿宋_GB2312" w:hAnsi="仿宋_GB2312" w:eastAsia="仿宋_GB2312"/>
          <w:sz w:val="32"/>
          <w:szCs w:val="30"/>
        </w:rPr>
        <w:pict>
          <v:line id="直接连接符 2" o:spid="_x0000_s1033" o:spt="20" style="position:absolute;left:0pt;margin-left:0pt;margin-top:31.4pt;height:0pt;width:441pt;z-index:251660288;mso-width-relative:page;mso-height-relative:page;" filled="f" stroked="t" coordsize="21600,21600">
            <v:path arrowok="t"/>
            <v:fill on="f" focussize="0,0"/>
            <v:stroke/>
            <v:imagedata o:title=""/>
            <o:lock v:ext="edit" grouping="f" rotation="f" text="f" aspectratio="f"/>
          </v:line>
        </w:pict>
      </w:r>
      <w:r>
        <w:rPr>
          <w:rFonts w:hint="eastAsia" w:ascii="仿宋_GB2312" w:hAnsi="仿宋_GB2312" w:eastAsia="仿宋_GB2312"/>
          <w:sz w:val="32"/>
          <w:szCs w:val="30"/>
        </w:rPr>
        <w:t xml:space="preserve">远市清城区人民政府办公室   </w:t>
      </w:r>
      <w:r>
        <w:rPr>
          <w:rFonts w:hint="eastAsia" w:ascii="仿宋_GB2312" w:hAnsi="仿宋_GB2312" w:eastAsia="仿宋_GB2312"/>
          <w:sz w:val="32"/>
          <w:szCs w:val="30"/>
          <w:lang w:val="en-US" w:eastAsia="zh-CN"/>
        </w:rPr>
        <w:t xml:space="preserve">  </w:t>
      </w:r>
      <w:r>
        <w:rPr>
          <w:rFonts w:hint="eastAsia" w:ascii="仿宋_GB2312" w:hAnsi="仿宋_GB2312" w:eastAsia="仿宋_GB2312"/>
          <w:sz w:val="32"/>
          <w:szCs w:val="30"/>
        </w:rPr>
        <w:t xml:space="preserve">   </w:t>
      </w:r>
      <w:r>
        <w:rPr>
          <w:rFonts w:hint="eastAsia" w:ascii="仿宋_GB2312" w:hAnsi="仿宋_GB2312" w:eastAsia="仿宋_GB2312"/>
          <w:sz w:val="32"/>
          <w:szCs w:val="30"/>
          <w:lang w:eastAsia="zh-CN"/>
        </w:rPr>
        <w:t>202</w:t>
      </w:r>
      <w:r>
        <w:rPr>
          <w:rFonts w:hint="eastAsia" w:ascii="仿宋_GB2312" w:hAnsi="仿宋_GB2312" w:eastAsia="仿宋_GB2312"/>
          <w:sz w:val="32"/>
          <w:szCs w:val="30"/>
          <w:lang w:val="en-US" w:eastAsia="zh-CN"/>
        </w:rPr>
        <w:t>1</w:t>
      </w:r>
      <w:r>
        <w:rPr>
          <w:rFonts w:hint="eastAsia" w:ascii="仿宋_GB2312" w:hAnsi="仿宋_GB2312" w:eastAsia="仿宋_GB2312"/>
          <w:sz w:val="32"/>
          <w:szCs w:val="30"/>
        </w:rPr>
        <w:t>年</w:t>
      </w:r>
      <w:r>
        <w:rPr>
          <w:rFonts w:hint="eastAsia" w:ascii="仿宋_GB2312" w:hAnsi="仿宋_GB2312" w:eastAsia="仿宋_GB2312"/>
          <w:sz w:val="32"/>
          <w:szCs w:val="30"/>
          <w:lang w:val="en-US" w:eastAsia="zh-CN"/>
        </w:rPr>
        <w:t>12</w:t>
      </w:r>
      <w:r>
        <w:rPr>
          <w:rFonts w:hint="eastAsia" w:ascii="仿宋_GB2312" w:hAnsi="仿宋_GB2312" w:eastAsia="仿宋_GB2312"/>
          <w:sz w:val="32"/>
          <w:szCs w:val="30"/>
        </w:rPr>
        <w:t>月</w:t>
      </w:r>
      <w:r>
        <w:rPr>
          <w:rFonts w:hint="eastAsia" w:ascii="仿宋_GB2312" w:hAnsi="仿宋_GB2312" w:eastAsia="仿宋_GB2312"/>
          <w:sz w:val="32"/>
          <w:szCs w:val="30"/>
          <w:lang w:val="en-US" w:eastAsia="zh-CN"/>
        </w:rPr>
        <w:t>27</w:t>
      </w:r>
      <w:r>
        <w:rPr>
          <w:rFonts w:hint="eastAsia" w:ascii="仿宋_GB2312" w:hAnsi="仿宋_GB2312" w:eastAsia="仿宋_GB2312"/>
          <w:sz w:val="32"/>
          <w:szCs w:val="30"/>
        </w:rPr>
        <w:t>日印发</w:t>
      </w:r>
      <w:r>
        <w:rPr>
          <w:rFonts w:hint="eastAsia" w:ascii="仿宋_GB2312" w:hAnsi="仿宋_GB2312" w:eastAsia="仿宋_GB2312"/>
          <w:sz w:val="32"/>
          <w:szCs w:val="30"/>
          <w:lang w:val="en-US" w:eastAsia="zh-CN"/>
        </w:rPr>
        <w:t xml:space="preserve"> </w:t>
      </w:r>
    </w:p>
    <w:p/>
    <w:sectPr>
      <w:footerReference r:id="rId3" w:type="default"/>
      <w:pgSz w:w="11906" w:h="16838"/>
      <w:pgMar w:top="2211" w:right="1474" w:bottom="1871" w:left="1587" w:header="851"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文本框 6"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001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3"/>
        <o:r id="V:Rule2"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 2"/>
    <w:uiPriority w:val="0"/>
    <w:pPr>
      <w:ind w:left="200" w:leftChars="200" w:firstLine="420" w:firstLineChars="200"/>
    </w:pPr>
    <w:rPr>
      <w:rFonts w:ascii="Calibri" w:hAnsi="Calibri" w:eastAsia="宋体" w:cs="黑体"/>
      <w:sz w:val="21"/>
      <w:szCs w:val="22"/>
      <w:lang w:val="en-US" w:eastAsia="zh-CN"/>
    </w:rPr>
  </w:style>
  <w:style w:type="paragraph" w:styleId="3">
    <w:name w:val="Normal Indent"/>
    <w:basedOn w:val="1"/>
    <w:next w:val="4"/>
    <w:uiPriority w:val="0"/>
    <w:pPr>
      <w:widowControl w:val="0"/>
      <w:autoSpaceDE/>
      <w:autoSpaceDN/>
      <w:spacing w:before="0" w:beforeLines="0" w:after="0" w:afterLines="0" w:line="360" w:lineRule="atLeast"/>
      <w:ind w:left="420" w:firstLine="3748"/>
    </w:pPr>
  </w:style>
  <w:style w:type="paragraph" w:styleId="4">
    <w:name w:val="annotation text"/>
    <w:basedOn w:val="1"/>
    <w:next w:val="5"/>
    <w:uiPriority w:val="0"/>
    <w:rPr>
      <w:rFonts w:ascii="宋体"/>
      <w:b/>
    </w:rPr>
  </w:style>
  <w:style w:type="paragraph" w:styleId="5">
    <w:name w:val="List Continue 2"/>
    <w:basedOn w:val="1"/>
    <w:next w:val="6"/>
    <w:uiPriority w:val="0"/>
    <w:pPr>
      <w:widowControl w:val="0"/>
      <w:autoSpaceDE/>
      <w:autoSpaceDN/>
      <w:spacing w:before="0" w:beforeLines="0" w:after="120" w:afterLines="0" w:line="240" w:lineRule="auto"/>
      <w:ind w:left="840" w:firstLine="3584"/>
      <w:jc w:val="both"/>
    </w:pPr>
  </w:style>
  <w:style w:type="paragraph" w:customStyle="1" w:styleId="6">
    <w:name w:val="Char Char Char"/>
    <w:basedOn w:val="1"/>
    <w:next w:val="1"/>
    <w:uiPriority w:val="0"/>
    <w:pPr>
      <w:widowControl w:val="0"/>
      <w:autoSpaceDE/>
      <w:autoSpaceDN/>
      <w:spacing w:before="0" w:beforeLines="0" w:after="0" w:afterLines="0" w:line="360" w:lineRule="auto"/>
      <w:ind w:left="200" w:firstLine="3784"/>
      <w:jc w:val="both"/>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Normal"/>
    <w:uiPriority w:val="0"/>
    <w:pPr>
      <w:widowControl w:val="0"/>
      <w:jc w:val="both"/>
    </w:pPr>
    <w:rPr>
      <w:rFonts w:hint="eastAsia" w:ascii="Calibri" w:hAnsi="Calibri" w:eastAsia="宋体" w:cs="Times New Roman"/>
      <w:kern w:val="2"/>
      <w:sz w:val="21"/>
      <w:lang w:val="en-US" w:eastAsia="zh-CN"/>
    </w:rPr>
  </w:style>
  <w:style w:type="paragraph" w:customStyle="1" w:styleId="14">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rPr>
  </w:style>
  <w:style w:type="paragraph" w:customStyle="1" w:styleId="16">
    <w:name w:val="正文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2022-01-12T01:55:00Z</dcterms:created>
  <dc:creator>gyukj</dc:creator>
  <cp:lastModifiedBy>gyukj</cp:lastModifiedBy>
  <dcterms:modified xsi:type="dcterms:W3CDTF">2022-01-12T02:00:52Z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