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pStyle w:val="8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清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高审批</w:t>
      </w:r>
      <w:r>
        <w:rPr>
          <w:rFonts w:hint="eastAsia" w:ascii="仿宋" w:hAnsi="仿宋" w:eastAsia="仿宋" w:cs="仿宋"/>
          <w:sz w:val="36"/>
          <w:szCs w:val="36"/>
        </w:rPr>
        <w:t>环〔201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sz w:val="36"/>
          <w:szCs w:val="36"/>
        </w:rPr>
        <w:t>〕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sz w:val="36"/>
          <w:szCs w:val="36"/>
        </w:rPr>
        <w:t>号</w:t>
      </w:r>
    </w:p>
    <w:p>
      <w:pPr>
        <w:pStyle w:val="8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/>
        </w:rPr>
        <w:t>关于《广东顺博铝合金有限公司年产5.5万吨铝合金锭扩建项目环境影响报告书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/>
        </w:rPr>
        <w:t>的批复</w:t>
      </w:r>
    </w:p>
    <w:p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textAlignment w:val="auto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广东顺博铝合金有限公司</w:t>
      </w:r>
      <w:r>
        <w:rPr>
          <w:rFonts w:hint="eastAsia" w:ascii="仿宋_GB2312" w:eastAsia="仿宋_GB2312"/>
          <w:sz w:val="32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你公司报批的《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广东顺博铝合金有限公司年产5.5万吨铝合金锭扩建项目环境影响报告书》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（以下简称“报告书”）及有关材料收悉。经研究，批复如下：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广东顺博铝合金有限公司位于清远市清城区龙塘镇雄兴工业区D6地块，原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名为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清远市顺博铝合金有限公司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成立于2010年，主要从事加工、销售铝合金锭等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业务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公司已建项目为年产铝合金锭95000吨项目和天然气替代煤制气项目，已获批复和验收。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次扩建主要建设内容为在熔炼车间新增两台保温炉；在炒灰车间新增两个回转窑和1个筛选式冷灰桶；新增一套熔炼车间废气处理设施。其中新增的1台YDD40t保温炉与现有YDD80t反射炉配套使用，1台YDD20t保温炉与现有YDD40t反射炉配套使用，扩建部分新增产能为年产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铝合金锭。扩建项目不产生生产废水，生产人员从现有项目调配，扩建后公司劳动定员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500人调整为400人，年工作天数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320天调整为350天，工作制度仍实行三班制，每班8小时。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二、专家组对报告书的技术评审意见认为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报告书》编制较规范，内容较全面，评价因子、评价标准、评价工作等级、评价范围确定总体合理，项目概况和工程分析基本清楚，环境现状调查及影响评价方法基本符合相关技术规范的要求，污染防治措施总体可行，评价结论基本可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三、我局原则同意专家组对报告书的技术评审意见，在你公司全面落实报告书提出的各项污染防治措施的前提下，项目建设从环境保护角度可行。你公司应按照报告书内容组织实施。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技改完成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保温炉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反射炉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使用天然气为燃料，新增二氧化硫和氮氧化物总量指标分别为：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t/a、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t/a，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符合《关于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广东顺博铝合金有限公司年产5.5万吨铝合金锭扩建项目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总量控制指标的审核意见》（清城环总量函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〔2019〕56号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建设项目的环境影响评价文件经批准后，建设项目的性质、规模、地点、采用的生产工艺或者防治污染、防止生态破坏的措施发生重大变动的，建设单位应当重新报批建设项目的环境影响评价文件。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项目须按规定及时开展项目环境保护设施竣工验收。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20" w:lineRule="exact"/>
        <w:textAlignment w:val="auto"/>
        <w:rPr>
          <w:rFonts w:hint="eastAsia" w:ascii="仿宋_GB2312" w:eastAsia="仿宋_GB2312"/>
          <w:sz w:val="32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广东清远高新技术产业开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发区行政审批局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6"/>
          <w:kern w:val="0"/>
          <w:sz w:val="32"/>
          <w:szCs w:val="32"/>
          <w:lang w:val="en-US" w:eastAsia="zh-CN" w:bidi="ar-SA"/>
        </w:rPr>
        <w:t>2019年12月31日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text" w:horzAnchor="page" w:tblpX="1780" w:tblpY="5237"/>
        <w:tblOverlap w:val="never"/>
        <w:tblW w:w="8958" w:type="dxa"/>
        <w:tblInd w:w="0" w:type="dxa"/>
        <w:tblBorders>
          <w:top w:val="none" w:color="auto" w:sz="0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58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58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抄送：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清远市生态环境局清城分局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9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2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广东清远高新技术产业开发区行政审批局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 xml:space="preserve"> 2019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eastAsia="zh-CN"/>
              </w:rPr>
              <w:t>日印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发</w:t>
            </w: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62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3520C"/>
    <w:rsid w:val="13A6673C"/>
    <w:rsid w:val="15836039"/>
    <w:rsid w:val="28CA0337"/>
    <w:rsid w:val="30A3520C"/>
    <w:rsid w:val="333D06B9"/>
    <w:rsid w:val="38C4328C"/>
    <w:rsid w:val="57713421"/>
    <w:rsid w:val="766F7A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afterLines="0" w:line="480" w:lineRule="auto"/>
      <w:ind w:left="420" w:leftChars="200"/>
    </w:pPr>
    <w:rPr>
      <w:szCs w:val="24"/>
    </w:rPr>
  </w:style>
  <w:style w:type="paragraph" w:styleId="3">
    <w:name w:val="Plain Text"/>
    <w:basedOn w:val="1"/>
    <w:qFormat/>
    <w:uiPriority w:val="0"/>
    <w:rPr>
      <w:rFonts w:ascii="宋体" w:hAnsi="Courier New" w:eastAsia="宋体"/>
      <w:kern w:val="2"/>
      <w:sz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2019-08-13T07:23:00Z</dcterms:created>
  <dc:creator>zwzx324</dc:creator>
  <cp:lastModifiedBy>kinA</cp:lastModifiedBy>
  <cp:lastPrinted>2019-12-31T05:01:19Z</cp:lastPrinted>
  <dcterms:modified xsi:type="dcterms:W3CDTF">2019-12-31T06:33:55Z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