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清城区“4·6”一般道路交通事故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15</w:t>
      </w:r>
      <w:r>
        <w:rPr>
          <w:rFonts w:hint="eastAsia" w:ascii="仿宋_GB2312" w:hAnsi="仿宋_GB2312" w:eastAsia="仿宋_GB2312" w:cs="仿宋_GB2312"/>
          <w:color w:val="auto"/>
          <w:spacing w:val="20"/>
          <w:sz w:val="32"/>
          <w:szCs w:val="32"/>
          <w:lang w:eastAsia="zh-CN"/>
        </w:rPr>
        <w:t>分，位于清远市清城区石角镇油群村路口路段，一辆粤</w:t>
      </w:r>
      <w:r>
        <w:rPr>
          <w:rFonts w:hint="default" w:ascii="仿宋_GB2312" w:hAnsi="仿宋_GB2312" w:eastAsia="仿宋_GB2312" w:cs="仿宋_GB2312"/>
          <w:color w:val="auto"/>
          <w:spacing w:val="20"/>
          <w:sz w:val="32"/>
          <w:szCs w:val="32"/>
          <w:lang w:val="en-US" w:eastAsia="zh-CN"/>
        </w:rPr>
        <w:t>R96119</w:t>
      </w:r>
      <w:r>
        <w:rPr>
          <w:rFonts w:hint="eastAsia" w:ascii="仿宋_GB2312" w:hAnsi="仿宋_GB2312" w:eastAsia="仿宋_GB2312" w:cs="仿宋_GB2312"/>
          <w:color w:val="auto"/>
          <w:spacing w:val="20"/>
          <w:sz w:val="32"/>
          <w:szCs w:val="32"/>
          <w:lang w:val="en-US" w:eastAsia="zh-CN"/>
        </w:rPr>
        <w:t>重型半挂牵引车牵引粤</w:t>
      </w:r>
      <w:r>
        <w:rPr>
          <w:rFonts w:hint="default" w:ascii="仿宋_GB2312" w:hAnsi="仿宋_GB2312" w:eastAsia="仿宋_GB2312" w:cs="仿宋_GB2312"/>
          <w:color w:val="auto"/>
          <w:spacing w:val="20"/>
          <w:sz w:val="32"/>
          <w:szCs w:val="32"/>
          <w:lang w:val="en-US" w:eastAsia="zh-CN"/>
        </w:rPr>
        <w:t>RU2895</w:t>
      </w:r>
      <w:r>
        <w:rPr>
          <w:rFonts w:hint="eastAsia" w:ascii="仿宋_GB2312" w:hAnsi="仿宋_GB2312" w:eastAsia="仿宋_GB2312" w:cs="仿宋_GB2312"/>
          <w:color w:val="auto"/>
          <w:spacing w:val="20"/>
          <w:sz w:val="32"/>
          <w:szCs w:val="32"/>
          <w:lang w:val="en-US" w:eastAsia="zh-CN"/>
        </w:rPr>
        <w:t>挂重型自卸半挂车与一辆肇庆</w:t>
      </w:r>
      <w:r>
        <w:rPr>
          <w:rFonts w:hint="default" w:ascii="仿宋_GB2312" w:hAnsi="仿宋_GB2312" w:eastAsia="仿宋_GB2312" w:cs="仿宋_GB2312"/>
          <w:color w:val="auto"/>
          <w:spacing w:val="20"/>
          <w:sz w:val="32"/>
          <w:szCs w:val="32"/>
          <w:lang w:val="en-US" w:eastAsia="zh-CN"/>
        </w:rPr>
        <w:t>450948</w:t>
      </w:r>
      <w:r>
        <w:rPr>
          <w:rFonts w:hint="eastAsia" w:ascii="仿宋_GB2312" w:hAnsi="仿宋_GB2312" w:eastAsia="仿宋_GB2312" w:cs="仿宋_GB2312"/>
          <w:color w:val="auto"/>
          <w:spacing w:val="20"/>
          <w:sz w:val="32"/>
          <w:szCs w:val="32"/>
          <w:lang w:val="en-US" w:eastAsia="zh-CN"/>
        </w:rPr>
        <w:t>号二轮电动车发生碰撞，造成该电动车驾驶人死亡。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4·6”一般道路交通事故调查报告》（以下简称《事故调查报告》）。2024年12月5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清城区“4·6”一般道路交通事故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楷体_GB2312"/>
          <w:b w:val="0"/>
          <w:bCs w:val="0"/>
          <w:color w:val="00000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R89898</w:t>
      </w:r>
      <w:r>
        <w:rPr>
          <w:rFonts w:hint="eastAsia" w:ascii="仿宋_GB2312" w:hAnsi="仿宋_GB2312" w:eastAsia="仿宋_GB2312" w:cs="仿宋_GB2312"/>
          <w:color w:val="auto"/>
          <w:spacing w:val="20"/>
          <w:sz w:val="32"/>
          <w:szCs w:val="32"/>
          <w:lang w:val="en-US" w:eastAsia="zh-CN"/>
        </w:rPr>
        <w:t>号重型半挂牵引车驾驶人刘*强</w:t>
      </w:r>
      <w:r>
        <w:rPr>
          <w:rFonts w:hint="eastAsia" w:ascii="仿宋_GB2312" w:hAnsi="仿宋_GB2312" w:eastAsia="仿宋_GB2312" w:cs="仿宋_GB2312"/>
          <w:color w:val="auto"/>
          <w:spacing w:val="0"/>
          <w:sz w:val="32"/>
          <w:szCs w:val="32"/>
          <w:lang w:val="en-US" w:eastAsia="zh-CN"/>
        </w:rPr>
        <w:t>进行</w:t>
      </w:r>
      <w:r>
        <w:rPr>
          <w:rFonts w:hint="eastAsia" w:ascii="仿宋_GB2312" w:hAnsi="仿宋_GB2312" w:eastAsia="仿宋_GB2312" w:cs="楷体_GB2312"/>
          <w:b w:val="0"/>
          <w:bCs w:val="0"/>
          <w:color w:val="000000"/>
          <w:sz w:val="32"/>
          <w:szCs w:val="32"/>
          <w:lang w:val="en-US" w:eastAsia="zh-CN"/>
        </w:rPr>
        <w:t>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清远市公安局清城分局已在重点区域重点时段开展道路安全执法检查，针对重型半挂牵引车、重型自卸货车等重点车型进行检查，对存在的违章行为进行处理，保障全区安全生产稳步进行。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清城区交通运输局已对辖区内涉及道路运输的重点企业开展检查，督促企业落实安全生产主体责任，严格要求企业落实全员安全生产责任制，指导企业排查安全隐患，减少类似事故的发生</w:t>
      </w:r>
      <w:bookmarkStart w:id="0" w:name="_GoBack"/>
      <w:bookmarkEnd w:id="0"/>
      <w:r>
        <w:rPr>
          <w:rFonts w:hint="eastAsia" w:ascii="仿宋_GB2312" w:hAnsi="仿宋_GB2312" w:eastAsia="仿宋_GB2312" w:cs="仿宋_GB2312"/>
          <w:sz w:val="32"/>
          <w:szCs w:val="32"/>
          <w:lang w:val="en-US" w:eastAsia="zh-CN"/>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B31E3B"/>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6A1090"/>
    <w:rsid w:val="0C9E16B4"/>
    <w:rsid w:val="0CBB2FBF"/>
    <w:rsid w:val="0D1509B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BAD5D70"/>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00F21"/>
    <w:rsid w:val="47D55061"/>
    <w:rsid w:val="47FA4066"/>
    <w:rsid w:val="48531179"/>
    <w:rsid w:val="49BB6119"/>
    <w:rsid w:val="4AAB2748"/>
    <w:rsid w:val="4AC86795"/>
    <w:rsid w:val="4ACD7120"/>
    <w:rsid w:val="4B035798"/>
    <w:rsid w:val="4B4315FD"/>
    <w:rsid w:val="4B9F503C"/>
    <w:rsid w:val="4C4819AA"/>
    <w:rsid w:val="4C483DAF"/>
    <w:rsid w:val="4C81289E"/>
    <w:rsid w:val="4C8E75B9"/>
    <w:rsid w:val="4CE10A3E"/>
    <w:rsid w:val="4D39008F"/>
    <w:rsid w:val="4E11481F"/>
    <w:rsid w:val="4E4C289D"/>
    <w:rsid w:val="4E904943"/>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32FB9"/>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B943C09"/>
    <w:rsid w:val="7C50238F"/>
    <w:rsid w:val="7C5C4E13"/>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745</Words>
  <Characters>778</Characters>
  <Lines>0</Lines>
  <Paragraphs>0</Paragraphs>
  <TotalTime>3</TotalTime>
  <ScaleCrop>false</ScaleCrop>
  <LinksUpToDate>false</LinksUpToDate>
  <CharactersWithSpaces>779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2026-04-09T01:40:28Z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