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Times New Roman" w:hAnsi="Times New Roman" w:eastAsia="黑体"/>
          <w:bCs/>
          <w:kern w:val="0"/>
          <w:sz w:val="34"/>
          <w:szCs w:val="34"/>
          <w:lang w:val="en-US" w:eastAsia="zh-CN"/>
        </w:rPr>
      </w:pPr>
      <w:r>
        <w:rPr>
          <w:rFonts w:ascii="Times New Roman" w:hAnsi="Times New Roman" w:eastAsia="黑体"/>
          <w:bCs/>
          <w:kern w:val="0"/>
          <w:sz w:val="34"/>
          <w:szCs w:val="34"/>
          <w:lang w:val="en"/>
        </w:rPr>
        <w:t>附件</w:t>
      </w:r>
      <w:r>
        <w:rPr>
          <w:rFonts w:hint="eastAsia" w:ascii="Times New Roman" w:hAnsi="Times New Roman" w:eastAsia="黑体"/>
          <w:bCs/>
          <w:kern w:val="0"/>
          <w:sz w:val="34"/>
          <w:szCs w:val="34"/>
          <w:lang w:val="en-US" w:eastAsia="zh-CN"/>
        </w:rPr>
        <w:t>4</w:t>
      </w:r>
    </w:p>
    <w:tbl>
      <w:tblPr>
        <w:tblStyle w:val="10"/>
        <w:tblpPr w:leftFromText="180" w:rightFromText="180" w:vertAnchor="text" w:tblpX="1" w:tblpY="1"/>
        <w:tblOverlap w:val="never"/>
        <w:tblW w:w="91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1077"/>
        <w:gridCol w:w="1077"/>
        <w:gridCol w:w="723"/>
        <w:gridCol w:w="1018"/>
        <w:gridCol w:w="417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atLeast"/>
        </w:trPr>
        <w:tc>
          <w:tcPr>
            <w:tcW w:w="916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创艺简标宋"/>
                <w:sz w:val="40"/>
                <w:szCs w:val="40"/>
                <w:highlight w:val="none"/>
              </w:rPr>
            </w:pPr>
            <w:r>
              <w:rPr>
                <w:rFonts w:ascii="Times New Roman" w:hAnsi="Times New Roman" w:eastAsia="黑体"/>
                <w:bCs/>
                <w:kern w:val="0"/>
                <w:sz w:val="32"/>
                <w:szCs w:val="32"/>
                <w:highlight w:val="none"/>
              </w:rPr>
              <w:br w:type="page"/>
            </w:r>
            <w:r>
              <w:rPr>
                <w:rFonts w:hint="eastAsia" w:ascii="微软雅黑" w:hAnsi="微软雅黑" w:eastAsia="微软雅黑" w:cs="微软雅黑"/>
                <w:kern w:val="0"/>
                <w:sz w:val="44"/>
                <w:szCs w:val="44"/>
                <w:highlight w:val="none"/>
              </w:rPr>
              <w:t>面试流程</w:t>
            </w:r>
            <w:r>
              <w:rPr>
                <w:rFonts w:hint="eastAsia" w:ascii="微软雅黑" w:hAnsi="微软雅黑" w:eastAsia="微软雅黑" w:cs="微软雅黑"/>
                <w:kern w:val="0"/>
                <w:sz w:val="44"/>
                <w:szCs w:val="44"/>
                <w:highlight w:val="none"/>
                <w:lang w:eastAsia="zh-CN"/>
              </w:rPr>
              <w:t>及</w:t>
            </w:r>
            <w:r>
              <w:rPr>
                <w:rFonts w:hint="eastAsia" w:ascii="微软雅黑" w:hAnsi="微软雅黑" w:eastAsia="微软雅黑" w:cs="微软雅黑"/>
                <w:kern w:val="0"/>
                <w:sz w:val="44"/>
                <w:szCs w:val="44"/>
                <w:highlight w:val="none"/>
                <w:lang w:val="en-US" w:eastAsia="zh-CN"/>
              </w:rPr>
              <w:t>部分</w:t>
            </w:r>
            <w:r>
              <w:rPr>
                <w:rFonts w:hint="eastAsia" w:ascii="微软雅黑" w:hAnsi="微软雅黑" w:eastAsia="微软雅黑" w:cs="微软雅黑"/>
                <w:kern w:val="0"/>
                <w:sz w:val="44"/>
                <w:szCs w:val="44"/>
                <w:highlight w:val="none"/>
                <w:lang w:eastAsia="zh-CN"/>
              </w:rPr>
              <w:t>注意事项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0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考生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于面试当天下午15：00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前到候考室报到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15：00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以后到达为迟到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考生在工作人员指引下在候考室就座。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</w:rPr>
            </w:pPr>
            <w:bookmarkStart w:id="0" w:name="_GoBack"/>
            <w:bookmarkEnd w:id="0"/>
          </w:p>
        </w:tc>
        <w:tc>
          <w:tcPr>
            <w:tcW w:w="1018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drawing>
                <wp:inline distT="0" distB="0" distL="114300" distR="114300">
                  <wp:extent cx="590550" cy="76200"/>
                  <wp:effectExtent l="0" t="0" r="0" b="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  <w:lang w:val="en-US" w:eastAsia="zh-CN"/>
              </w:rPr>
              <w:t>考生按照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《面试考生须知》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  <w:lang w:val="en-US" w:eastAsia="zh-CN"/>
              </w:rPr>
              <w:t>要求将物品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交到指定存放处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工作人员查验考生证件、核对身份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检查确认未携带通讯工具及其他无关物品后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  <w:lang w:val="en-US" w:eastAsia="zh-CN"/>
              </w:rPr>
              <w:t>准许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考生进入候考室。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考生迟到则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highlight w:val="none"/>
              </w:rPr>
              <w:t>视为弃权，取消面试资格。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exact"/>
        </w:trPr>
        <w:tc>
          <w:tcPr>
            <w:tcW w:w="1092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41910</wp:posOffset>
                      </wp:positionV>
                      <wp:extent cx="635" cy="521335"/>
                      <wp:effectExtent l="48895" t="0" r="64770" b="12065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5213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5.2pt;margin-top:3.3pt;height:41.05pt;width:0.05pt;z-index:251659264;mso-width-relative:page;mso-height-relative:page;" filled="f" stroked="t" coordsize="21600,21600" o:gfxdata="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74Nh7tcAAAAGAQAADwAAAAAAAAABACAAAAAiAAAAZHJzL2Rvd25yZXYueG1sUEsB&#10;AhQAFAAAAAgAh07iQOY7I/72AQAA6gMAAA4AAAAAAAAAAQAgAAAAJgEAAGRycy9lMm9Eb2MueG1s&#10;UEsFBgAAAAAGAAYAWQEAAI4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417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3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工作人员宣读《面试考生须知》，并在监督员监督下组织考生抽签，确定考生面试顺序。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drawing>
                <wp:inline distT="0" distB="0" distL="114300" distR="114300">
                  <wp:extent cx="590550" cy="7620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  <w:lang w:eastAsia="zh-CN"/>
              </w:rPr>
              <w:t>如有需要，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考生在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  <w:lang w:eastAsia="zh-CN"/>
              </w:rPr>
              <w:t>候考室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  <w:lang w:val="en-US" w:eastAsia="zh-CN"/>
              </w:rPr>
              <w:t>按照工作人员安排有序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  <w:lang w:eastAsia="zh-CN"/>
              </w:rPr>
              <w:t>上洗手间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highlight w:val="none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73" w:type="dxa"/>
          <w:trHeight w:val="851" w:hRule="atLeast"/>
        </w:trPr>
        <w:tc>
          <w:tcPr>
            <w:tcW w:w="1092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</w:pP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6350</wp:posOffset>
                      </wp:positionV>
                      <wp:extent cx="1270" cy="482600"/>
                      <wp:effectExtent l="48895" t="0" r="64135" b="1270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70" cy="4826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44.6pt;margin-top:0.5pt;height:38pt;width:0.1pt;z-index:251660288;mso-width-relative:page;mso-height-relative:page;" filled="f" stroked="t" coordsize="21600,21600" o:gfxdata="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J7PGL1QAAAAYBAAAPAAAAAAAAAAEAIAAAACIAAABkcnMvZG93&#10;bnJldi54bWxQSwECFAAUAAAACACHTuJAfih3vgMCAAD1AwAADgAAAAAAAAABACAAAAAkAQAAZHJz&#10;L2Uyb0RvYy54bWxQSwUGAAAAAAYABgBZAQAAmQ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</w:pPr>
          </w:p>
        </w:tc>
        <w:tc>
          <w:tcPr>
            <w:tcW w:w="723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</w:pP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4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.考生在工作人员引导下前往面试室。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  <w:lang w:val="en-US" w:eastAsia="zh-CN"/>
              </w:rPr>
              <w:t>在面试室内，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考生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  <w:lang w:val="en-US" w:eastAsia="zh-CN"/>
              </w:rPr>
              <w:t>根据工作人员指令，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highlight w:val="none"/>
                <w:lang w:val="en-US" w:eastAsia="zh-CN"/>
              </w:rPr>
              <w:t>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highlight w:val="none"/>
              </w:rPr>
              <w:t>试题顺序答题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highlight w:val="none"/>
              </w:rPr>
              <w:t>限时1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highlight w:val="none"/>
              </w:rPr>
              <w:t>分钟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）。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79367942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67942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考生面试结束后，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不得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稿纸和面试室里的物品（含面试室内的题本）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带出面试室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</w:trPr>
        <w:tc>
          <w:tcPr>
            <w:tcW w:w="1092" w:type="dxa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12700</wp:posOffset>
                      </wp:positionV>
                      <wp:extent cx="635" cy="529590"/>
                      <wp:effectExtent l="48895" t="0" r="64770" b="381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5295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44.7pt;margin-top:1pt;height:41.7pt;width:0.05pt;z-index:251661312;mso-width-relative:page;mso-height-relative:page;" filled="f" stroked="t" coordsize="21600,21600" o:gfxdata="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G5ZntYAAAAGAQAADwAAAAAAAAABACAAAAAiAAAAZHJzL2Rvd25y&#10;ZXYueG1sUEsBAhQAFAAAAAgAh07iQOk8l+gAAgAA8gMAAA4AAAAAAAAAAQAgAAAAJQEAAGRycy9l&#10;Mm9Eb2MueG1sUEsFBgAAAAAGAAYAWQEAAJc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</w:pPr>
          </w:p>
        </w:tc>
        <w:tc>
          <w:tcPr>
            <w:tcW w:w="1018" w:type="dxa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</w:pPr>
          </w:p>
        </w:tc>
        <w:tc>
          <w:tcPr>
            <w:tcW w:w="4173" w:type="dxa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4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  <w:lang w:val="en-US" w:eastAsia="zh-CN"/>
              </w:rPr>
              <w:t>面试后，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考生在工作人员引导下前往候分室，签名领取成绩通知书后离开考点。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考生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  <w:lang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highlight w:val="none"/>
              </w:rPr>
              <w:t>在回执上签名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highlight w:val="none"/>
                <w:lang w:val="en-US" w:eastAsia="zh-CN"/>
              </w:rPr>
              <w:t>后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highlight w:val="none"/>
              </w:rPr>
              <w:t>领取成绩通知书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，取回个人物品立即离开考点，不得逗留。</w:t>
            </w:r>
          </w:p>
        </w:tc>
      </w:tr>
    </w:tbl>
    <w:p>
      <w:pPr>
        <w:pStyle w:val="2"/>
        <w:spacing w:line="360" w:lineRule="exact"/>
        <w:ind w:firstLine="0"/>
        <w:rPr>
          <w:rFonts w:hint="eastAsia" w:eastAsia="黑体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注意：</w:t>
      </w:r>
      <w:r>
        <w:rPr>
          <w:rFonts w:hint="eastAsia" w:ascii="仿宋_GB2312" w:hAnsi="仿宋_GB2312" w:eastAsia="仿宋_GB2312" w:cs="仿宋_GB2312"/>
          <w:b/>
          <w:bCs/>
          <w:color w:val="auto"/>
          <w:highlight w:val="none"/>
          <w:lang w:val="en-US" w:eastAsia="zh-CN"/>
        </w:rPr>
        <w:t>考生应于考前认真阅读面试公告以及《面试考生须知》（附件2），熟悉考试安排、纪律等要求。</w:t>
      </w:r>
    </w:p>
    <w:sectPr>
      <w:type w:val="continuous"/>
      <w:pgSz w:w="11906" w:h="16838"/>
      <w:pgMar w:top="1440" w:right="1440" w:bottom="144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5FECB3-ED1B-4812-B706-5F85DFD747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3EE7A11B-7FF8-4A40-8A11-617EC799802D}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26B214E8-B405-42F4-BE36-F2E3CBB7910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6CBB4729-A6BF-4B28-800D-0E81D38FAE2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D228CC37-DC80-4075-9245-09685EF99C5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B1B91A"/>
    <w:multiLevelType w:val="singleLevel"/>
    <w:tmpl w:val="F5B1B91A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3ZmViYjVjNTlkZThlY2Q4MmY3YzIxYjIwYzUzMDMifQ=="/>
  </w:docVars>
  <w:rsids>
    <w:rsidRoot w:val="04A25916"/>
    <w:rsid w:val="00014AF0"/>
    <w:rsid w:val="00023161"/>
    <w:rsid w:val="00024A49"/>
    <w:rsid w:val="00027DCE"/>
    <w:rsid w:val="00032D59"/>
    <w:rsid w:val="00034EC3"/>
    <w:rsid w:val="0006002A"/>
    <w:rsid w:val="000618CF"/>
    <w:rsid w:val="0006538E"/>
    <w:rsid w:val="000769EA"/>
    <w:rsid w:val="00094743"/>
    <w:rsid w:val="00097B8F"/>
    <w:rsid w:val="000A271E"/>
    <w:rsid w:val="000A6142"/>
    <w:rsid w:val="000B2852"/>
    <w:rsid w:val="000B7710"/>
    <w:rsid w:val="000D0E9F"/>
    <w:rsid w:val="000D6B94"/>
    <w:rsid w:val="000D7641"/>
    <w:rsid w:val="000E3BF9"/>
    <w:rsid w:val="0011537A"/>
    <w:rsid w:val="00134312"/>
    <w:rsid w:val="001355A3"/>
    <w:rsid w:val="001371EA"/>
    <w:rsid w:val="001402C9"/>
    <w:rsid w:val="00146D7B"/>
    <w:rsid w:val="0017084B"/>
    <w:rsid w:val="00176F66"/>
    <w:rsid w:val="00183598"/>
    <w:rsid w:val="001B3BDC"/>
    <w:rsid w:val="001D04B2"/>
    <w:rsid w:val="001D5A2A"/>
    <w:rsid w:val="001E0953"/>
    <w:rsid w:val="00214725"/>
    <w:rsid w:val="0025703C"/>
    <w:rsid w:val="0026530D"/>
    <w:rsid w:val="00283D44"/>
    <w:rsid w:val="0029436F"/>
    <w:rsid w:val="00297A01"/>
    <w:rsid w:val="002A02B7"/>
    <w:rsid w:val="002A43C8"/>
    <w:rsid w:val="002B5B7B"/>
    <w:rsid w:val="002B612E"/>
    <w:rsid w:val="002B6DA0"/>
    <w:rsid w:val="003010C8"/>
    <w:rsid w:val="00314D07"/>
    <w:rsid w:val="003167A9"/>
    <w:rsid w:val="00317191"/>
    <w:rsid w:val="00321305"/>
    <w:rsid w:val="00342254"/>
    <w:rsid w:val="00346C07"/>
    <w:rsid w:val="00356636"/>
    <w:rsid w:val="0039228C"/>
    <w:rsid w:val="003928D8"/>
    <w:rsid w:val="003C343A"/>
    <w:rsid w:val="00403560"/>
    <w:rsid w:val="00405025"/>
    <w:rsid w:val="0041349F"/>
    <w:rsid w:val="0041424B"/>
    <w:rsid w:val="00414C6F"/>
    <w:rsid w:val="0042671A"/>
    <w:rsid w:val="0042718D"/>
    <w:rsid w:val="00445CC9"/>
    <w:rsid w:val="00450081"/>
    <w:rsid w:val="004536C2"/>
    <w:rsid w:val="0045569D"/>
    <w:rsid w:val="00463F3E"/>
    <w:rsid w:val="00470B47"/>
    <w:rsid w:val="00475A07"/>
    <w:rsid w:val="004777D6"/>
    <w:rsid w:val="00480C64"/>
    <w:rsid w:val="00480FC2"/>
    <w:rsid w:val="00491922"/>
    <w:rsid w:val="00494B18"/>
    <w:rsid w:val="004A220B"/>
    <w:rsid w:val="004A2428"/>
    <w:rsid w:val="004C704A"/>
    <w:rsid w:val="004E12C0"/>
    <w:rsid w:val="004E2D64"/>
    <w:rsid w:val="004E2F72"/>
    <w:rsid w:val="004F2E5D"/>
    <w:rsid w:val="00513ACC"/>
    <w:rsid w:val="005355BA"/>
    <w:rsid w:val="0054492F"/>
    <w:rsid w:val="005564A4"/>
    <w:rsid w:val="00576D27"/>
    <w:rsid w:val="00580FDC"/>
    <w:rsid w:val="005A788B"/>
    <w:rsid w:val="005B5692"/>
    <w:rsid w:val="005B7D78"/>
    <w:rsid w:val="005C2C45"/>
    <w:rsid w:val="005F1D23"/>
    <w:rsid w:val="006109E1"/>
    <w:rsid w:val="00621EF5"/>
    <w:rsid w:val="00634920"/>
    <w:rsid w:val="00635CE6"/>
    <w:rsid w:val="00640506"/>
    <w:rsid w:val="00653877"/>
    <w:rsid w:val="00653DA0"/>
    <w:rsid w:val="0067707C"/>
    <w:rsid w:val="00683166"/>
    <w:rsid w:val="0068701E"/>
    <w:rsid w:val="006943BB"/>
    <w:rsid w:val="006A789A"/>
    <w:rsid w:val="006C0C1B"/>
    <w:rsid w:val="006C440A"/>
    <w:rsid w:val="006C50DD"/>
    <w:rsid w:val="006C5C20"/>
    <w:rsid w:val="006D3027"/>
    <w:rsid w:val="006E5739"/>
    <w:rsid w:val="006F0FC3"/>
    <w:rsid w:val="006F2434"/>
    <w:rsid w:val="006F42C5"/>
    <w:rsid w:val="00706AD8"/>
    <w:rsid w:val="00731F23"/>
    <w:rsid w:val="0073596D"/>
    <w:rsid w:val="00743C0F"/>
    <w:rsid w:val="007502BB"/>
    <w:rsid w:val="00756CAA"/>
    <w:rsid w:val="007659AE"/>
    <w:rsid w:val="00766C33"/>
    <w:rsid w:val="00771358"/>
    <w:rsid w:val="00791F27"/>
    <w:rsid w:val="007927F4"/>
    <w:rsid w:val="007A58D6"/>
    <w:rsid w:val="007B073B"/>
    <w:rsid w:val="007B659B"/>
    <w:rsid w:val="007B7EFA"/>
    <w:rsid w:val="007D56D7"/>
    <w:rsid w:val="007D6210"/>
    <w:rsid w:val="00842F68"/>
    <w:rsid w:val="00847F82"/>
    <w:rsid w:val="00850769"/>
    <w:rsid w:val="008551B1"/>
    <w:rsid w:val="008643F2"/>
    <w:rsid w:val="008646E5"/>
    <w:rsid w:val="00864D7C"/>
    <w:rsid w:val="00881008"/>
    <w:rsid w:val="00884ACD"/>
    <w:rsid w:val="008914DB"/>
    <w:rsid w:val="008B309B"/>
    <w:rsid w:val="008B61A4"/>
    <w:rsid w:val="008C28A1"/>
    <w:rsid w:val="008C3D68"/>
    <w:rsid w:val="008C4C28"/>
    <w:rsid w:val="008E111B"/>
    <w:rsid w:val="008E6F3D"/>
    <w:rsid w:val="008F40ED"/>
    <w:rsid w:val="008F7F0B"/>
    <w:rsid w:val="00904C89"/>
    <w:rsid w:val="009059EB"/>
    <w:rsid w:val="00933417"/>
    <w:rsid w:val="00933521"/>
    <w:rsid w:val="00940805"/>
    <w:rsid w:val="00941E6C"/>
    <w:rsid w:val="009479FF"/>
    <w:rsid w:val="009502C6"/>
    <w:rsid w:val="009507A0"/>
    <w:rsid w:val="00950D70"/>
    <w:rsid w:val="0095288F"/>
    <w:rsid w:val="009553D0"/>
    <w:rsid w:val="0097121D"/>
    <w:rsid w:val="00974EBC"/>
    <w:rsid w:val="009865FD"/>
    <w:rsid w:val="00992D69"/>
    <w:rsid w:val="009A171F"/>
    <w:rsid w:val="009A1F4D"/>
    <w:rsid w:val="009A2609"/>
    <w:rsid w:val="009A6103"/>
    <w:rsid w:val="009B550B"/>
    <w:rsid w:val="009C65DE"/>
    <w:rsid w:val="009C6EB9"/>
    <w:rsid w:val="009C7C56"/>
    <w:rsid w:val="009E7C42"/>
    <w:rsid w:val="009F3AA1"/>
    <w:rsid w:val="009F3E19"/>
    <w:rsid w:val="00A07922"/>
    <w:rsid w:val="00A22A76"/>
    <w:rsid w:val="00A26D73"/>
    <w:rsid w:val="00A37C47"/>
    <w:rsid w:val="00A417BF"/>
    <w:rsid w:val="00A424B8"/>
    <w:rsid w:val="00A42B05"/>
    <w:rsid w:val="00A63833"/>
    <w:rsid w:val="00A7005A"/>
    <w:rsid w:val="00A805AD"/>
    <w:rsid w:val="00A96015"/>
    <w:rsid w:val="00A977E4"/>
    <w:rsid w:val="00AA61F2"/>
    <w:rsid w:val="00AC20F9"/>
    <w:rsid w:val="00AC3E3A"/>
    <w:rsid w:val="00AC663A"/>
    <w:rsid w:val="00AD0EA2"/>
    <w:rsid w:val="00AE62E3"/>
    <w:rsid w:val="00B1026D"/>
    <w:rsid w:val="00B21695"/>
    <w:rsid w:val="00B33A75"/>
    <w:rsid w:val="00B5793E"/>
    <w:rsid w:val="00B63330"/>
    <w:rsid w:val="00B63CA0"/>
    <w:rsid w:val="00B71A03"/>
    <w:rsid w:val="00B71DC1"/>
    <w:rsid w:val="00B77EA5"/>
    <w:rsid w:val="00B906DD"/>
    <w:rsid w:val="00BA3BED"/>
    <w:rsid w:val="00BB27EE"/>
    <w:rsid w:val="00BB6FAC"/>
    <w:rsid w:val="00BB7736"/>
    <w:rsid w:val="00BC226C"/>
    <w:rsid w:val="00BC48E7"/>
    <w:rsid w:val="00BD0508"/>
    <w:rsid w:val="00BD30C1"/>
    <w:rsid w:val="00BD5D3D"/>
    <w:rsid w:val="00BD60D6"/>
    <w:rsid w:val="00BF55BA"/>
    <w:rsid w:val="00C01567"/>
    <w:rsid w:val="00C15F74"/>
    <w:rsid w:val="00C24BB1"/>
    <w:rsid w:val="00C306A1"/>
    <w:rsid w:val="00C36D3A"/>
    <w:rsid w:val="00C41676"/>
    <w:rsid w:val="00C44AC0"/>
    <w:rsid w:val="00C45B84"/>
    <w:rsid w:val="00C51C13"/>
    <w:rsid w:val="00C675E9"/>
    <w:rsid w:val="00C70B42"/>
    <w:rsid w:val="00C75BE4"/>
    <w:rsid w:val="00C808DC"/>
    <w:rsid w:val="00CA2AAF"/>
    <w:rsid w:val="00CA70B1"/>
    <w:rsid w:val="00CC1067"/>
    <w:rsid w:val="00CD1A82"/>
    <w:rsid w:val="00CD6A65"/>
    <w:rsid w:val="00CD7EAB"/>
    <w:rsid w:val="00CE5C90"/>
    <w:rsid w:val="00CF5D69"/>
    <w:rsid w:val="00D0441C"/>
    <w:rsid w:val="00D407A1"/>
    <w:rsid w:val="00D40EE3"/>
    <w:rsid w:val="00D46CF3"/>
    <w:rsid w:val="00D54B19"/>
    <w:rsid w:val="00D54EC9"/>
    <w:rsid w:val="00D62FAB"/>
    <w:rsid w:val="00D7160D"/>
    <w:rsid w:val="00D729E6"/>
    <w:rsid w:val="00D752FE"/>
    <w:rsid w:val="00DA1C41"/>
    <w:rsid w:val="00DA1D38"/>
    <w:rsid w:val="00DB3BD3"/>
    <w:rsid w:val="00DB45E3"/>
    <w:rsid w:val="00DB51CD"/>
    <w:rsid w:val="00DB6C08"/>
    <w:rsid w:val="00DC00ED"/>
    <w:rsid w:val="00DD0793"/>
    <w:rsid w:val="00E046FD"/>
    <w:rsid w:val="00E16AB6"/>
    <w:rsid w:val="00E25D5A"/>
    <w:rsid w:val="00E435BF"/>
    <w:rsid w:val="00E51539"/>
    <w:rsid w:val="00E54F78"/>
    <w:rsid w:val="00E65FB8"/>
    <w:rsid w:val="00E7381E"/>
    <w:rsid w:val="00E87477"/>
    <w:rsid w:val="00E87D64"/>
    <w:rsid w:val="00E94BE9"/>
    <w:rsid w:val="00EC6E69"/>
    <w:rsid w:val="00ED34CA"/>
    <w:rsid w:val="00EF0034"/>
    <w:rsid w:val="00EF5A78"/>
    <w:rsid w:val="00F0043A"/>
    <w:rsid w:val="00F06F07"/>
    <w:rsid w:val="00F445B6"/>
    <w:rsid w:val="00F5012C"/>
    <w:rsid w:val="00F52686"/>
    <w:rsid w:val="00F53F53"/>
    <w:rsid w:val="00F64C6C"/>
    <w:rsid w:val="00FA4F30"/>
    <w:rsid w:val="00FB17B1"/>
    <w:rsid w:val="00FB3D8A"/>
    <w:rsid w:val="00FD6D3A"/>
    <w:rsid w:val="00FF43EC"/>
    <w:rsid w:val="00FF5F0E"/>
    <w:rsid w:val="04A25916"/>
    <w:rsid w:val="04EA4675"/>
    <w:rsid w:val="06425F84"/>
    <w:rsid w:val="076A3ED4"/>
    <w:rsid w:val="07926A13"/>
    <w:rsid w:val="08452685"/>
    <w:rsid w:val="08895DC3"/>
    <w:rsid w:val="0C173164"/>
    <w:rsid w:val="0C7B6335"/>
    <w:rsid w:val="0CF46CB5"/>
    <w:rsid w:val="0D05392D"/>
    <w:rsid w:val="0D480EA5"/>
    <w:rsid w:val="0D7E5211"/>
    <w:rsid w:val="0E341957"/>
    <w:rsid w:val="0E7D602F"/>
    <w:rsid w:val="0E7F174E"/>
    <w:rsid w:val="0ED7DD62"/>
    <w:rsid w:val="0EEF6718"/>
    <w:rsid w:val="0F2C6D07"/>
    <w:rsid w:val="0FFF1B4F"/>
    <w:rsid w:val="10F773E6"/>
    <w:rsid w:val="11635C52"/>
    <w:rsid w:val="11711D95"/>
    <w:rsid w:val="12B467D1"/>
    <w:rsid w:val="12E74CD4"/>
    <w:rsid w:val="1477233E"/>
    <w:rsid w:val="155E5241"/>
    <w:rsid w:val="15BEA2EC"/>
    <w:rsid w:val="17494ED2"/>
    <w:rsid w:val="1779A5F8"/>
    <w:rsid w:val="181B14EB"/>
    <w:rsid w:val="18F8175C"/>
    <w:rsid w:val="19541738"/>
    <w:rsid w:val="1A7B27B6"/>
    <w:rsid w:val="1C0D345C"/>
    <w:rsid w:val="1C353ED6"/>
    <w:rsid w:val="1D216E91"/>
    <w:rsid w:val="1D670C5A"/>
    <w:rsid w:val="1DC4351A"/>
    <w:rsid w:val="1E665D99"/>
    <w:rsid w:val="1E6A7E5A"/>
    <w:rsid w:val="1EEFF551"/>
    <w:rsid w:val="1FFB885B"/>
    <w:rsid w:val="208A56FD"/>
    <w:rsid w:val="24BC483E"/>
    <w:rsid w:val="256BF19C"/>
    <w:rsid w:val="25BE08C1"/>
    <w:rsid w:val="27EB3CA8"/>
    <w:rsid w:val="27FA6368"/>
    <w:rsid w:val="280D597E"/>
    <w:rsid w:val="2BAC1642"/>
    <w:rsid w:val="2CC275AA"/>
    <w:rsid w:val="2FEF92EA"/>
    <w:rsid w:val="30290DF5"/>
    <w:rsid w:val="31AD7A29"/>
    <w:rsid w:val="32FB86B4"/>
    <w:rsid w:val="336F7D13"/>
    <w:rsid w:val="337BA855"/>
    <w:rsid w:val="33B50D85"/>
    <w:rsid w:val="34156DB6"/>
    <w:rsid w:val="34905C30"/>
    <w:rsid w:val="34F79363"/>
    <w:rsid w:val="35D82B6C"/>
    <w:rsid w:val="36B04669"/>
    <w:rsid w:val="37BB6F10"/>
    <w:rsid w:val="37CE018B"/>
    <w:rsid w:val="37FF585C"/>
    <w:rsid w:val="3840383F"/>
    <w:rsid w:val="38554474"/>
    <w:rsid w:val="39AD56A6"/>
    <w:rsid w:val="3A165AE2"/>
    <w:rsid w:val="3A71714B"/>
    <w:rsid w:val="3A861739"/>
    <w:rsid w:val="3BCFBF67"/>
    <w:rsid w:val="3BEB44E0"/>
    <w:rsid w:val="3BF01CEF"/>
    <w:rsid w:val="3C6B1AF6"/>
    <w:rsid w:val="3C7B36F4"/>
    <w:rsid w:val="3D6D159D"/>
    <w:rsid w:val="3D7F4914"/>
    <w:rsid w:val="3DDF7DD3"/>
    <w:rsid w:val="3DFC08C8"/>
    <w:rsid w:val="3F4F744D"/>
    <w:rsid w:val="3F9A0A12"/>
    <w:rsid w:val="3FBF9312"/>
    <w:rsid w:val="3FFAF6DF"/>
    <w:rsid w:val="3FFE8AB7"/>
    <w:rsid w:val="43B43FBF"/>
    <w:rsid w:val="43BF63BC"/>
    <w:rsid w:val="45027DAD"/>
    <w:rsid w:val="46192347"/>
    <w:rsid w:val="473624B2"/>
    <w:rsid w:val="47763CAD"/>
    <w:rsid w:val="490C5222"/>
    <w:rsid w:val="491357A3"/>
    <w:rsid w:val="4A17768F"/>
    <w:rsid w:val="4AAFA733"/>
    <w:rsid w:val="4ACF2BE8"/>
    <w:rsid w:val="4C6937EE"/>
    <w:rsid w:val="4D64226B"/>
    <w:rsid w:val="4DDEF311"/>
    <w:rsid w:val="4E2E3B3E"/>
    <w:rsid w:val="4EE94BAD"/>
    <w:rsid w:val="4FD7F985"/>
    <w:rsid w:val="4FEF8457"/>
    <w:rsid w:val="5056656A"/>
    <w:rsid w:val="52A53CF0"/>
    <w:rsid w:val="53F75DF1"/>
    <w:rsid w:val="54BEEA53"/>
    <w:rsid w:val="54FD68DE"/>
    <w:rsid w:val="557771EB"/>
    <w:rsid w:val="55A128CB"/>
    <w:rsid w:val="55B6219D"/>
    <w:rsid w:val="560A5204"/>
    <w:rsid w:val="57D95FAD"/>
    <w:rsid w:val="57DEAF5C"/>
    <w:rsid w:val="57F4005C"/>
    <w:rsid w:val="57FF2DF3"/>
    <w:rsid w:val="57FF874A"/>
    <w:rsid w:val="5AC93EE4"/>
    <w:rsid w:val="5B3E0493"/>
    <w:rsid w:val="5BFBA4FC"/>
    <w:rsid w:val="5CA42512"/>
    <w:rsid w:val="5DD3A220"/>
    <w:rsid w:val="5DDC4D05"/>
    <w:rsid w:val="5E5BE9E1"/>
    <w:rsid w:val="5E7ED036"/>
    <w:rsid w:val="5EE5FCF0"/>
    <w:rsid w:val="5F6366B5"/>
    <w:rsid w:val="5F9FC6FC"/>
    <w:rsid w:val="5FE018D2"/>
    <w:rsid w:val="5FEDD708"/>
    <w:rsid w:val="633123AE"/>
    <w:rsid w:val="636D1403"/>
    <w:rsid w:val="63F5AC5B"/>
    <w:rsid w:val="66515449"/>
    <w:rsid w:val="6657253D"/>
    <w:rsid w:val="66CB2372"/>
    <w:rsid w:val="66D39584"/>
    <w:rsid w:val="675F58CF"/>
    <w:rsid w:val="676601BB"/>
    <w:rsid w:val="67FFAECC"/>
    <w:rsid w:val="68C34B8A"/>
    <w:rsid w:val="68F7B54E"/>
    <w:rsid w:val="6A0A0F3C"/>
    <w:rsid w:val="6A7BEE82"/>
    <w:rsid w:val="6B325870"/>
    <w:rsid w:val="6BBC19A6"/>
    <w:rsid w:val="6BFFCF49"/>
    <w:rsid w:val="6C2742BF"/>
    <w:rsid w:val="6C7E7BB1"/>
    <w:rsid w:val="6DBB3213"/>
    <w:rsid w:val="6DFC4A10"/>
    <w:rsid w:val="6E106F8D"/>
    <w:rsid w:val="6EECCB96"/>
    <w:rsid w:val="6F8F0CA0"/>
    <w:rsid w:val="6FCBD0A3"/>
    <w:rsid w:val="6FDDDCD7"/>
    <w:rsid w:val="6FF5668C"/>
    <w:rsid w:val="6FFEDF84"/>
    <w:rsid w:val="724037EF"/>
    <w:rsid w:val="728057D4"/>
    <w:rsid w:val="72DDDA46"/>
    <w:rsid w:val="72EF08F2"/>
    <w:rsid w:val="72EFE762"/>
    <w:rsid w:val="735C12B8"/>
    <w:rsid w:val="7386BCCC"/>
    <w:rsid w:val="73ADE71B"/>
    <w:rsid w:val="73DF7460"/>
    <w:rsid w:val="75DE4683"/>
    <w:rsid w:val="75F6603B"/>
    <w:rsid w:val="76171B4F"/>
    <w:rsid w:val="7667AD66"/>
    <w:rsid w:val="76D008F9"/>
    <w:rsid w:val="7771BAD6"/>
    <w:rsid w:val="77ED5680"/>
    <w:rsid w:val="77F50B62"/>
    <w:rsid w:val="77FD21E7"/>
    <w:rsid w:val="77FE1435"/>
    <w:rsid w:val="77FF3CBF"/>
    <w:rsid w:val="796F038A"/>
    <w:rsid w:val="79E7E4CA"/>
    <w:rsid w:val="79FF1AEE"/>
    <w:rsid w:val="7AC73EEE"/>
    <w:rsid w:val="7B5F7DA6"/>
    <w:rsid w:val="7B7F46BE"/>
    <w:rsid w:val="7BD66272"/>
    <w:rsid w:val="7BD80D21"/>
    <w:rsid w:val="7BEA2D51"/>
    <w:rsid w:val="7BEFF5A0"/>
    <w:rsid w:val="7BF7FE17"/>
    <w:rsid w:val="7BFF8897"/>
    <w:rsid w:val="7DFF16A6"/>
    <w:rsid w:val="7E21C7DA"/>
    <w:rsid w:val="7E3D40C5"/>
    <w:rsid w:val="7E4D7647"/>
    <w:rsid w:val="7E5747EB"/>
    <w:rsid w:val="7E778318"/>
    <w:rsid w:val="7EB75C7D"/>
    <w:rsid w:val="7EBB03E2"/>
    <w:rsid w:val="7F3F78A5"/>
    <w:rsid w:val="7F5E6466"/>
    <w:rsid w:val="7F6B410E"/>
    <w:rsid w:val="7F803D59"/>
    <w:rsid w:val="7F9F6049"/>
    <w:rsid w:val="7FAE34AB"/>
    <w:rsid w:val="7FCFD467"/>
    <w:rsid w:val="7FD81E3E"/>
    <w:rsid w:val="7FDF07A1"/>
    <w:rsid w:val="7FFE2D0D"/>
    <w:rsid w:val="7FFF022F"/>
    <w:rsid w:val="8FBFA9EF"/>
    <w:rsid w:val="8FEFB65F"/>
    <w:rsid w:val="937C7F66"/>
    <w:rsid w:val="95FFF557"/>
    <w:rsid w:val="9F5E0CE1"/>
    <w:rsid w:val="9F7E4DD8"/>
    <w:rsid w:val="9FEF2262"/>
    <w:rsid w:val="A7FBCC5B"/>
    <w:rsid w:val="AF9D18BF"/>
    <w:rsid w:val="B49FA882"/>
    <w:rsid w:val="B4FC6B57"/>
    <w:rsid w:val="B5FEE32E"/>
    <w:rsid w:val="B77F1A9B"/>
    <w:rsid w:val="B7CF59F5"/>
    <w:rsid w:val="BA7B23C6"/>
    <w:rsid w:val="BB7EEDFF"/>
    <w:rsid w:val="BBBEE884"/>
    <w:rsid w:val="BBDBD493"/>
    <w:rsid w:val="BBEE29F8"/>
    <w:rsid w:val="BDF7601E"/>
    <w:rsid w:val="BF7FF8F6"/>
    <w:rsid w:val="BFA73A58"/>
    <w:rsid w:val="BFBF3396"/>
    <w:rsid w:val="BFE77EBE"/>
    <w:rsid w:val="BFFF76FC"/>
    <w:rsid w:val="C9FDE9AC"/>
    <w:rsid w:val="CB530DBE"/>
    <w:rsid w:val="CC7FE537"/>
    <w:rsid w:val="CDDF43E6"/>
    <w:rsid w:val="CF4E995B"/>
    <w:rsid w:val="CF9B8A92"/>
    <w:rsid w:val="CFAF8676"/>
    <w:rsid w:val="DAFE3F08"/>
    <w:rsid w:val="DBDD0E9A"/>
    <w:rsid w:val="DBF54E98"/>
    <w:rsid w:val="DDEFC911"/>
    <w:rsid w:val="DE6B8F78"/>
    <w:rsid w:val="DE7BDC97"/>
    <w:rsid w:val="DF5F513A"/>
    <w:rsid w:val="DFBAB102"/>
    <w:rsid w:val="DFFDC3CF"/>
    <w:rsid w:val="E647E094"/>
    <w:rsid w:val="E7FD829E"/>
    <w:rsid w:val="EBFBCC35"/>
    <w:rsid w:val="EBFFAD49"/>
    <w:rsid w:val="EC3F521F"/>
    <w:rsid w:val="EC7F3F60"/>
    <w:rsid w:val="EDAB64C9"/>
    <w:rsid w:val="EDFF1FFC"/>
    <w:rsid w:val="EE7FC9EF"/>
    <w:rsid w:val="EEA34650"/>
    <w:rsid w:val="EEA5126E"/>
    <w:rsid w:val="EEFE87A9"/>
    <w:rsid w:val="EF77E213"/>
    <w:rsid w:val="EFDE9BF1"/>
    <w:rsid w:val="EFF73B85"/>
    <w:rsid w:val="F2F13E11"/>
    <w:rsid w:val="F3E5118A"/>
    <w:rsid w:val="F4AA2346"/>
    <w:rsid w:val="F4EFFC68"/>
    <w:rsid w:val="F5EB85BD"/>
    <w:rsid w:val="F5EF327B"/>
    <w:rsid w:val="F67CB2D6"/>
    <w:rsid w:val="F71F76A9"/>
    <w:rsid w:val="F7B3FDDB"/>
    <w:rsid w:val="F7DEE633"/>
    <w:rsid w:val="F7F70BEE"/>
    <w:rsid w:val="F7F714C8"/>
    <w:rsid w:val="FABF43DB"/>
    <w:rsid w:val="FB7D9268"/>
    <w:rsid w:val="FBFD787E"/>
    <w:rsid w:val="FBFE3B89"/>
    <w:rsid w:val="FC3F9C42"/>
    <w:rsid w:val="FCFFD6A4"/>
    <w:rsid w:val="FD36CB98"/>
    <w:rsid w:val="FD3F1717"/>
    <w:rsid w:val="FDB0CA50"/>
    <w:rsid w:val="FDBF8CE0"/>
    <w:rsid w:val="FDBFD485"/>
    <w:rsid w:val="FDC7F58C"/>
    <w:rsid w:val="FDF6F848"/>
    <w:rsid w:val="FDFF3679"/>
    <w:rsid w:val="FDFF9ADE"/>
    <w:rsid w:val="FDFFA4DE"/>
    <w:rsid w:val="FDFFC49D"/>
    <w:rsid w:val="FE734873"/>
    <w:rsid w:val="FEA7FCE3"/>
    <w:rsid w:val="FEBD8EB1"/>
    <w:rsid w:val="FF7B4A30"/>
    <w:rsid w:val="FFB36CBB"/>
    <w:rsid w:val="FFB69D72"/>
    <w:rsid w:val="FFBF1833"/>
    <w:rsid w:val="FFED4E03"/>
    <w:rsid w:val="FF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640" w:lineRule="exact"/>
      <w:ind w:firstLine="630"/>
    </w:pPr>
    <w:rPr>
      <w:rFonts w:ascii="黑体" w:eastAsia="黑体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1"/>
    <w:pPr>
      <w:spacing w:before="116"/>
      <w:ind w:left="111"/>
      <w:jc w:val="left"/>
    </w:pPr>
    <w:rPr>
      <w:rFonts w:ascii="宋体" w:hAnsi="宋体"/>
      <w:kern w:val="0"/>
      <w:szCs w:val="32"/>
      <w:lang w:eastAsia="en-US"/>
    </w:rPr>
  </w:style>
  <w:style w:type="paragraph" w:styleId="5">
    <w:name w:val="header"/>
    <w:basedOn w:val="1"/>
    <w:next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/>
      <w:i/>
      <w:iCs/>
      <w:color w:val="000000"/>
    </w:r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2">
    <w:name w:val="列表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13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省人力资源和社会保障厅</Company>
  <Pages>1</Pages>
  <Words>137</Words>
  <Characters>786</Characters>
  <Lines>6</Lines>
  <Paragraphs>1</Paragraphs>
  <TotalTime>5</TotalTime>
  <ScaleCrop>false</ScaleCrop>
  <LinksUpToDate>false</LinksUpToDate>
  <CharactersWithSpaces>922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2024-05-06T04:36:00Z</dcterms:created>
  <dc:creator>Administrator</dc:creator>
  <cp:lastModifiedBy>朱活燕</cp:lastModifiedBy>
  <cp:lastPrinted>2024-05-10T21:44:00Z</cp:lastPrinted>
  <dcterms:modified xsi:type="dcterms:W3CDTF">2025-08-22T08:25:55Z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CB6B28EE1C8A4B91A20DA39481A17EDF</vt:lpwstr>
  </property>
</Properties>
</file>