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清城区</w:t>
      </w:r>
      <w:r>
        <w:rPr>
          <w:rFonts w:hint="eastAsia" w:ascii="黑体" w:eastAsia="黑体"/>
          <w:b/>
          <w:sz w:val="36"/>
          <w:szCs w:val="36"/>
          <w:lang w:eastAsia="zh-CN"/>
        </w:rPr>
        <w:t>开发商预交存地下室首期物业专项维修资金申报表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（适用于未有实测成果报告的地下室）</w:t>
      </w:r>
    </w:p>
    <w:tbl>
      <w:tblPr>
        <w:tblStyle w:val="5"/>
        <w:tblpPr w:leftFromText="180" w:rightFromText="180" w:vertAnchor="text" w:horzAnchor="page" w:tblpX="957" w:tblpY="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938"/>
        <w:gridCol w:w="1596"/>
        <w:gridCol w:w="1154"/>
        <w:gridCol w:w="1707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开发企业名称</w:t>
            </w:r>
          </w:p>
        </w:tc>
        <w:tc>
          <w:tcPr>
            <w:tcW w:w="805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手机/电话</w:t>
            </w:r>
          </w:p>
        </w:tc>
        <w:tc>
          <w:tcPr>
            <w:tcW w:w="436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1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楼盘名称</w:t>
            </w:r>
          </w:p>
        </w:tc>
        <w:tc>
          <w:tcPr>
            <w:tcW w:w="805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</w:t>
            </w:r>
          </w:p>
        </w:tc>
        <w:tc>
          <w:tcPr>
            <w:tcW w:w="805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地下室</w:t>
            </w:r>
            <w:r>
              <w:rPr>
                <w:rFonts w:hint="eastAsia" w:ascii="宋体" w:hAnsi="宋体"/>
                <w:sz w:val="24"/>
              </w:rPr>
              <w:t>总建筑面积</w:t>
            </w:r>
          </w:p>
        </w:tc>
        <w:tc>
          <w:tcPr>
            <w:tcW w:w="253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本次申请缴纳总建筑面积</w:t>
            </w:r>
          </w:p>
        </w:tc>
        <w:tc>
          <w:tcPr>
            <w:tcW w:w="26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本次申请缴纳维修资金金额</w:t>
            </w:r>
          </w:p>
        </w:tc>
        <w:tc>
          <w:tcPr>
            <w:tcW w:w="711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金额：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 xml:space="preserve">   万  仟  佰  拾  元   角   分（￥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开发企业意见</w:t>
            </w:r>
          </w:p>
        </w:tc>
        <w:tc>
          <w:tcPr>
            <w:tcW w:w="805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申请预交存地下室首期物业专项维修资金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时间（</w:t>
            </w:r>
            <w:r>
              <w:rPr>
                <w:rFonts w:hint="eastAsia" w:ascii="宋体" w:hAnsi="宋体"/>
                <w:sz w:val="24"/>
                <w:lang w:eastAsia="zh-CN"/>
              </w:rPr>
              <w:t>公</w:t>
            </w:r>
            <w:r>
              <w:rPr>
                <w:rFonts w:hint="eastAsia" w:ascii="宋体" w:hAnsi="宋体"/>
                <w:sz w:val="24"/>
              </w:rPr>
              <w:t>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2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物业管理股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8051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已报齐申请资料，</w:t>
            </w:r>
            <w:r>
              <w:rPr>
                <w:rFonts w:hint="eastAsia" w:ascii="宋体" w:hAnsi="宋体"/>
                <w:sz w:val="24"/>
                <w:szCs w:val="24"/>
              </w:rPr>
              <w:t>同意该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建设单位预交存首期物业专项</w:t>
            </w:r>
            <w:r>
              <w:rPr>
                <w:rFonts w:hint="eastAsia" w:ascii="宋体" w:hAnsi="宋体"/>
                <w:sz w:val="24"/>
                <w:szCs w:val="24"/>
              </w:rPr>
              <w:t>维修资金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拾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万   仟   佰   拾   元   角   分（￥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经办人签字：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时间：</w:t>
            </w:r>
          </w:p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部门负责人签字：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时间（物业股章）：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银行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51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确认该地下室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已交存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维修资金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，并附上该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此次交款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清单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542" w:rightChars="-258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时间：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时间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公</w:t>
            </w:r>
            <w:r>
              <w:rPr>
                <w:rFonts w:hint="eastAsia" w:ascii="宋体" w:hAnsi="宋体"/>
                <w:sz w:val="24"/>
              </w:rPr>
              <w:t>章）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审核人意见</w:t>
            </w:r>
          </w:p>
        </w:tc>
        <w:tc>
          <w:tcPr>
            <w:tcW w:w="8051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根据银行出具的已交存维修资金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清单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已核对无误</w:t>
            </w:r>
            <w:r>
              <w:rPr>
                <w:rFonts w:hint="eastAsia" w:ascii="宋体" w:hAnsi="宋体"/>
                <w:sz w:val="24"/>
                <w:szCs w:val="24"/>
              </w:rPr>
              <w:t>，请领导审批。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时间：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物业管理股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8051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拟同意。</w:t>
            </w:r>
          </w:p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部门负责人签字：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局分管领导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51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同意。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局分管领导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时间（公章）：</w:t>
            </w:r>
          </w:p>
        </w:tc>
      </w:tr>
    </w:tbl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b/>
          <w:sz w:val="21"/>
          <w:szCs w:val="21"/>
        </w:rPr>
        <w:softHyphen/>
      </w:r>
      <w:r>
        <w:rPr>
          <w:rFonts w:hint="eastAsia" w:ascii="宋体" w:hAnsi="宋体" w:eastAsia="宋体" w:cs="宋体"/>
          <w:sz w:val="21"/>
          <w:szCs w:val="21"/>
        </w:rPr>
        <w:t>说明：1、本表一式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份。2、附件：（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该楼宇竣工验收备案表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或联合验收意见书</w:t>
      </w:r>
      <w:r>
        <w:rPr>
          <w:rFonts w:hint="eastAsia" w:ascii="宋体" w:hAnsi="宋体" w:cs="宋体"/>
          <w:sz w:val="21"/>
          <w:szCs w:val="21"/>
          <w:lang w:eastAsia="zh-CN"/>
        </w:rPr>
        <w:t>及实测成果报告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2）承诺书（承诺按规定时间提供测绘报告为地下室车位分帐户，当此次交存的资金总额少于实际应交存资金总额的，建设单位要承诺补足）；（3）缴纳金额计算方式：50元/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㎡×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申请缴纳总建筑面积=应缴纳总金额。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A0BAB"/>
    <w:rsid w:val="014E2CFD"/>
    <w:rsid w:val="15DD4A7E"/>
    <w:rsid w:val="187C6339"/>
    <w:rsid w:val="231F79AD"/>
    <w:rsid w:val="23A37585"/>
    <w:rsid w:val="25805811"/>
    <w:rsid w:val="25C3668E"/>
    <w:rsid w:val="292A0BAB"/>
    <w:rsid w:val="2A846C22"/>
    <w:rsid w:val="2EEC761A"/>
    <w:rsid w:val="48A14702"/>
    <w:rsid w:val="4A5B288E"/>
    <w:rsid w:val="4AFE3BE1"/>
    <w:rsid w:val="54DF5047"/>
    <w:rsid w:val="677364D4"/>
    <w:rsid w:val="68515FB2"/>
    <w:rsid w:val="79B71741"/>
    <w:rsid w:val="7AAD6302"/>
    <w:rsid w:val="7CF65E91"/>
    <w:rsid w:val="7F6F6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486</Characters>
  <Lines>0</Lines>
  <Paragraphs>0</Paragraphs>
  <TotalTime>1</TotalTime>
  <ScaleCrop>false</ScaleCrop>
  <LinksUpToDate>false</LinksUpToDate>
  <CharactersWithSpaces>681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2020-01-17T07:57:00Z</dcterms:created>
  <dc:creator>私鹽、</dc:creator>
  <cp:lastModifiedBy>Administrator</cp:lastModifiedBy>
  <cp:lastPrinted>2020-01-22T00:40:00Z</cp:lastPrinted>
  <dcterms:modified xsi:type="dcterms:W3CDTF">2024-01-10T01:03:26Z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09CA7230C4F3492988AAF3B0690C6771</vt:lpwstr>
  </property>
</Properties>
</file>