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adjustRightInd w:val="0"/>
        <w:snapToGrid w:val="0"/>
        <w:spacing w:line="560" w:lineRule="exact"/>
        <w:jc w:val="left"/>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各街</w:t>
      </w:r>
      <w:r>
        <w:rPr>
          <w:rFonts w:hint="eastAsia" w:ascii="仿宋_GB2312" w:hAnsi="华文仿宋" w:eastAsia="仿宋_GB2312" w:cs="宋体"/>
          <w:color w:val="auto"/>
          <w:kern w:val="0"/>
          <w:sz w:val="32"/>
          <w:szCs w:val="32"/>
          <w:lang w:eastAsia="zh-CN"/>
        </w:rPr>
        <w:t>、</w:t>
      </w:r>
      <w:r>
        <w:rPr>
          <w:rFonts w:hint="eastAsia" w:ascii="仿宋_GB2312" w:hAnsi="华文仿宋" w:eastAsia="仿宋_GB2312" w:cs="宋体"/>
          <w:color w:val="auto"/>
          <w:kern w:val="0"/>
          <w:sz w:val="32"/>
          <w:szCs w:val="32"/>
        </w:rPr>
        <w:t>镇</w:t>
      </w:r>
      <w:r>
        <w:rPr>
          <w:rFonts w:hint="eastAsia" w:ascii="仿宋_GB2312" w:hAnsi="华文仿宋" w:eastAsia="仿宋_GB2312" w:cs="宋体"/>
          <w:color w:val="auto"/>
          <w:kern w:val="0"/>
          <w:sz w:val="32"/>
          <w:szCs w:val="32"/>
          <w:lang w:eastAsia="zh-CN"/>
        </w:rPr>
        <w:t>科技管理部门、</w:t>
      </w:r>
      <w:r>
        <w:rPr>
          <w:rFonts w:hint="eastAsia" w:ascii="仿宋_GB2312" w:hAnsi="华文仿宋" w:eastAsia="仿宋_GB2312" w:cs="宋体"/>
          <w:color w:val="auto"/>
          <w:kern w:val="0"/>
          <w:sz w:val="32"/>
          <w:szCs w:val="32"/>
        </w:rPr>
        <w:t>区直有关单位：</w:t>
      </w:r>
    </w:p>
    <w:p>
      <w:pPr>
        <w:pStyle w:val="7"/>
        <w:widowControl/>
        <w:adjustRightInd w:val="0"/>
        <w:snapToGrid w:val="0"/>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为</w:t>
      </w:r>
      <w:r>
        <w:rPr>
          <w:rFonts w:hint="eastAsia" w:ascii="仿宋_GB2312" w:hAnsi="华文仿宋" w:eastAsia="仿宋_GB2312" w:cs="仿宋_GB2312"/>
          <w:color w:val="auto"/>
          <w:sz w:val="32"/>
          <w:szCs w:val="32"/>
        </w:rPr>
        <w:t>深入贯彻落实《清远市委、清远市人民政府关于加快实施创新驱动发展战略的意见》，完成区委、区政府20</w:t>
      </w:r>
      <w:r>
        <w:rPr>
          <w:rFonts w:hint="eastAsia" w:ascii="仿宋_GB2312" w:hAnsi="华文仿宋" w:eastAsia="仿宋_GB2312" w:cs="仿宋_GB2312"/>
          <w:color w:val="auto"/>
          <w:sz w:val="32"/>
          <w:szCs w:val="32"/>
          <w:lang w:val="en-US" w:eastAsia="zh-CN"/>
        </w:rPr>
        <w:t>23</w:t>
      </w:r>
      <w:r>
        <w:rPr>
          <w:rFonts w:hint="eastAsia" w:ascii="仿宋_GB2312" w:hAnsi="华文仿宋" w:eastAsia="仿宋_GB2312" w:cs="仿宋_GB2312"/>
          <w:color w:val="auto"/>
          <w:sz w:val="32"/>
          <w:szCs w:val="32"/>
        </w:rPr>
        <w:t>年经济工作任务，</w:t>
      </w:r>
      <w:r>
        <w:rPr>
          <w:rFonts w:hint="eastAsia" w:ascii="仿宋_GB2312" w:hAnsi="华文仿宋" w:eastAsia="仿宋_GB2312" w:cs="宋体"/>
          <w:color w:val="auto"/>
          <w:kern w:val="0"/>
          <w:sz w:val="32"/>
          <w:szCs w:val="32"/>
        </w:rPr>
        <w:t>促进清城区技术创新和产业转型升级，清城区</w:t>
      </w:r>
      <w:r>
        <w:rPr>
          <w:rFonts w:hint="eastAsia" w:ascii="仿宋_GB2312" w:hAnsi="华文仿宋" w:eastAsia="仿宋_GB2312" w:cs="宋体"/>
          <w:color w:val="auto"/>
          <w:kern w:val="0"/>
          <w:sz w:val="32"/>
          <w:szCs w:val="32"/>
          <w:lang w:eastAsia="zh-CN"/>
        </w:rPr>
        <w:t>工业</w:t>
      </w:r>
      <w:r>
        <w:rPr>
          <w:rFonts w:hint="eastAsia" w:ascii="仿宋_GB2312" w:hAnsi="华文仿宋" w:eastAsia="仿宋_GB2312" w:cs="宋体"/>
          <w:color w:val="auto"/>
          <w:kern w:val="0"/>
          <w:sz w:val="32"/>
          <w:szCs w:val="32"/>
        </w:rPr>
        <w:t>和信息化局（科学技术局）组织20</w:t>
      </w:r>
      <w:r>
        <w:rPr>
          <w:rFonts w:hint="eastAsia" w:ascii="仿宋_GB2312" w:hAnsi="华文仿宋" w:eastAsia="仿宋_GB2312" w:cs="宋体"/>
          <w:color w:val="auto"/>
          <w:kern w:val="0"/>
          <w:sz w:val="32"/>
          <w:szCs w:val="32"/>
          <w:lang w:val="en-US" w:eastAsia="zh-CN"/>
        </w:rPr>
        <w:t>23</w:t>
      </w:r>
      <w:r>
        <w:rPr>
          <w:rFonts w:hint="eastAsia" w:ascii="仿宋_GB2312" w:hAnsi="华文仿宋" w:eastAsia="仿宋_GB2312" w:cs="宋体"/>
          <w:color w:val="auto"/>
          <w:kern w:val="0"/>
          <w:sz w:val="32"/>
          <w:szCs w:val="32"/>
        </w:rPr>
        <w:t>年清远市清城区科技计划项目的申报工作，</w:t>
      </w:r>
      <w:r>
        <w:rPr>
          <w:rFonts w:hint="eastAsia" w:ascii="仿宋_GB2312" w:hAnsi="华文仿宋" w:eastAsia="仿宋_GB2312" w:cs="宋体"/>
          <w:bCs/>
          <w:color w:val="auto"/>
          <w:kern w:val="0"/>
          <w:sz w:val="32"/>
          <w:szCs w:val="32"/>
        </w:rPr>
        <w:t>制定了项目申报指南（见附件）</w:t>
      </w:r>
      <w:r>
        <w:rPr>
          <w:rFonts w:hint="eastAsia" w:ascii="仿宋_GB2312" w:hAnsi="华文仿宋" w:eastAsia="仿宋_GB2312" w:cs="宋体"/>
          <w:color w:val="auto"/>
          <w:kern w:val="0"/>
          <w:sz w:val="32"/>
          <w:szCs w:val="32"/>
        </w:rPr>
        <w:t>。现将有关事项通知如下：</w:t>
      </w:r>
    </w:p>
    <w:p>
      <w:pPr>
        <w:pStyle w:val="7"/>
        <w:widowControl/>
        <w:adjustRightInd w:val="0"/>
        <w:snapToGrid w:val="0"/>
        <w:spacing w:line="560" w:lineRule="exact"/>
        <w:ind w:firstLine="640" w:firstLineChars="200"/>
        <w:rPr>
          <w:rFonts w:hint="eastAsia" w:ascii="黑体" w:hAnsi="黑体" w:eastAsia="黑体" w:cs="宋体"/>
          <w:bCs/>
          <w:color w:val="auto"/>
          <w:kern w:val="0"/>
          <w:sz w:val="32"/>
          <w:szCs w:val="32"/>
        </w:rPr>
      </w:pPr>
      <w:r>
        <w:rPr>
          <w:rFonts w:hint="eastAsia" w:ascii="黑体" w:hAnsi="黑体" w:eastAsia="黑体" w:cs="宋体"/>
          <w:bCs/>
          <w:color w:val="auto"/>
          <w:kern w:val="0"/>
          <w:sz w:val="32"/>
          <w:szCs w:val="32"/>
        </w:rPr>
        <w:t>一、申报类别、范围与条件</w:t>
      </w:r>
    </w:p>
    <w:p>
      <w:pPr>
        <w:pStyle w:val="7"/>
        <w:widowControl/>
        <w:adjustRightInd w:val="0"/>
        <w:snapToGrid w:val="0"/>
        <w:spacing w:line="560" w:lineRule="exact"/>
        <w:ind w:firstLine="640" w:firstLineChars="200"/>
        <w:rPr>
          <w:rFonts w:hint="eastAsia" w:ascii="仿宋_GB2312" w:hAnsi="华文仿宋" w:eastAsia="仿宋_GB2312" w:cs="宋体"/>
          <w:bCs/>
          <w:color w:val="auto"/>
          <w:kern w:val="0"/>
          <w:sz w:val="32"/>
          <w:szCs w:val="32"/>
        </w:rPr>
      </w:pPr>
      <w:r>
        <w:rPr>
          <w:rFonts w:hint="eastAsia" w:ascii="楷体_GB2312" w:hAnsi="华文仿宋" w:eastAsia="楷体_GB2312" w:cs="宋体"/>
          <w:color w:val="auto"/>
          <w:kern w:val="0"/>
          <w:sz w:val="32"/>
          <w:szCs w:val="32"/>
        </w:rPr>
        <w:t>（一）项目申报类别：</w:t>
      </w:r>
      <w:r>
        <w:rPr>
          <w:rFonts w:hint="eastAsia" w:ascii="仿宋_GB2312" w:hAnsi="华文仿宋" w:eastAsia="仿宋_GB2312" w:cs="宋体"/>
          <w:color w:val="auto"/>
          <w:kern w:val="0"/>
          <w:sz w:val="32"/>
          <w:szCs w:val="32"/>
        </w:rPr>
        <w:t>本年区级科技计划项目分“产业技术研究与开发”和“产学研合作”两个类别。同一单位不能同时申报两个类别的项目。</w:t>
      </w:r>
    </w:p>
    <w:p>
      <w:pPr>
        <w:pStyle w:val="7"/>
        <w:widowControl/>
        <w:adjustRightInd w:val="0"/>
        <w:snapToGrid w:val="0"/>
        <w:spacing w:line="560" w:lineRule="exact"/>
        <w:ind w:firstLine="640" w:firstLineChars="200"/>
        <w:rPr>
          <w:rFonts w:hint="eastAsia" w:ascii="仿宋_GB2312" w:hAnsi="华文仿宋" w:eastAsia="仿宋_GB2312"/>
          <w:color w:val="auto"/>
          <w:sz w:val="32"/>
          <w:szCs w:val="32"/>
        </w:rPr>
      </w:pPr>
      <w:r>
        <w:rPr>
          <w:rFonts w:hint="eastAsia" w:ascii="楷体_GB2312" w:hAnsi="华文仿宋" w:eastAsia="楷体_GB2312"/>
          <w:color w:val="auto"/>
          <w:sz w:val="32"/>
          <w:szCs w:val="32"/>
        </w:rPr>
        <w:t>（二）项目申报范围：</w:t>
      </w:r>
      <w:r>
        <w:rPr>
          <w:rFonts w:hint="eastAsia" w:ascii="仿宋_GB2312" w:hAnsi="华文仿宋" w:eastAsia="仿宋_GB2312"/>
          <w:color w:val="auto"/>
          <w:sz w:val="32"/>
          <w:szCs w:val="32"/>
        </w:rPr>
        <w:t>工业领域（qc2</w:t>
      </w:r>
      <w:r>
        <w:rPr>
          <w:rFonts w:hint="eastAsia" w:ascii="仿宋_GB2312" w:hAnsi="华文仿宋" w:eastAsia="仿宋_GB2312"/>
          <w:color w:val="auto"/>
          <w:sz w:val="32"/>
          <w:szCs w:val="32"/>
          <w:lang w:val="en-US" w:eastAsia="zh-CN"/>
        </w:rPr>
        <w:t>3</w:t>
      </w:r>
      <w:r>
        <w:rPr>
          <w:rFonts w:hint="eastAsia" w:ascii="仿宋_GB2312" w:hAnsi="华文仿宋" w:eastAsia="仿宋_GB2312"/>
          <w:color w:val="auto"/>
          <w:sz w:val="32"/>
          <w:szCs w:val="32"/>
        </w:rPr>
        <w:t>01）、农业领域（</w:t>
      </w:r>
      <w:r>
        <w:rPr>
          <w:rFonts w:hint="eastAsia" w:ascii="仿宋_GB2312" w:hAnsi="仿宋_GB2312" w:eastAsia="仿宋_GB2312" w:cs="仿宋_GB2312"/>
          <w:b w:val="0"/>
          <w:bCs w:val="0"/>
          <w:color w:val="auto"/>
          <w:kern w:val="2"/>
          <w:sz w:val="32"/>
          <w:szCs w:val="30"/>
          <w:lang w:val="en-US" w:eastAsia="zh-CN" w:bidi="ar-SA"/>
        </w:rPr>
        <w:t>qc2302</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lang w:eastAsia="zh-CN"/>
        </w:rPr>
        <w:t>社会发展</w:t>
      </w:r>
      <w:r>
        <w:rPr>
          <w:rFonts w:hint="eastAsia" w:ascii="仿宋_GB2312" w:hAnsi="华文仿宋" w:eastAsia="仿宋_GB2312"/>
          <w:color w:val="auto"/>
          <w:sz w:val="32"/>
          <w:szCs w:val="32"/>
        </w:rPr>
        <w:t>领域（</w:t>
      </w:r>
      <w:r>
        <w:rPr>
          <w:rFonts w:hint="eastAsia" w:ascii="仿宋_GB2312" w:hAnsi="华文仿宋" w:eastAsia="仿宋_GB2312"/>
          <w:color w:val="auto"/>
          <w:sz w:val="32"/>
          <w:szCs w:val="32"/>
          <w:lang w:val="en-US" w:eastAsia="zh-CN"/>
        </w:rPr>
        <w:t>qc23</w:t>
      </w:r>
      <w:r>
        <w:rPr>
          <w:rFonts w:hint="eastAsia" w:ascii="仿宋_GB2312" w:hAnsi="华文仿宋" w:eastAsia="仿宋_GB2312"/>
          <w:color w:val="auto"/>
          <w:sz w:val="32"/>
          <w:szCs w:val="32"/>
        </w:rPr>
        <w:t>0</w:t>
      </w:r>
      <w:r>
        <w:rPr>
          <w:rFonts w:hint="eastAsia" w:ascii="仿宋_GB2312" w:hAnsi="华文仿宋" w:eastAsia="仿宋_GB2312"/>
          <w:color w:val="auto"/>
          <w:sz w:val="32"/>
          <w:szCs w:val="32"/>
          <w:lang w:val="en-US" w:eastAsia="zh-CN"/>
        </w:rPr>
        <w:t>3）</w:t>
      </w:r>
      <w:r>
        <w:rPr>
          <w:rFonts w:hint="eastAsia" w:ascii="仿宋_GB2312" w:hAnsi="华文仿宋" w:eastAsia="仿宋_GB2312"/>
          <w:color w:val="auto"/>
          <w:sz w:val="32"/>
          <w:szCs w:val="32"/>
          <w:lang w:eastAsia="zh-CN"/>
        </w:rPr>
        <w:t>、</w:t>
      </w:r>
      <w:r>
        <w:rPr>
          <w:rFonts w:hint="eastAsia" w:ascii="仿宋" w:hAnsi="仿宋" w:eastAsia="仿宋" w:cs="仿宋"/>
          <w:color w:val="auto"/>
          <w:kern w:val="2"/>
          <w:sz w:val="32"/>
          <w:szCs w:val="30"/>
          <w:lang w:val="en-US" w:eastAsia="zh-CN" w:bidi="ar-SA"/>
        </w:rPr>
        <w:t>数字经济产业领域</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lang w:val="en-US" w:eastAsia="zh-CN"/>
        </w:rPr>
        <w:t>qc23</w:t>
      </w:r>
      <w:r>
        <w:rPr>
          <w:rFonts w:hint="eastAsia" w:ascii="仿宋_GB2312" w:hAnsi="华文仿宋" w:eastAsia="仿宋_GB2312"/>
          <w:color w:val="auto"/>
          <w:sz w:val="32"/>
          <w:szCs w:val="32"/>
        </w:rPr>
        <w:t>0</w:t>
      </w:r>
      <w:r>
        <w:rPr>
          <w:rFonts w:hint="eastAsia" w:ascii="仿宋_GB2312" w:hAnsi="华文仿宋" w:eastAsia="仿宋_GB2312"/>
          <w:color w:val="auto"/>
          <w:sz w:val="32"/>
          <w:szCs w:val="32"/>
          <w:lang w:val="en-US" w:eastAsia="zh-CN"/>
        </w:rPr>
        <w:t>4</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lang w:eastAsia="zh-CN"/>
        </w:rPr>
        <w:t>科技创新普及领域（</w:t>
      </w:r>
      <w:r>
        <w:rPr>
          <w:rFonts w:hint="eastAsia" w:ascii="仿宋_GB2312" w:hAnsi="华文仿宋" w:eastAsia="仿宋_GB2312"/>
          <w:color w:val="auto"/>
          <w:sz w:val="32"/>
          <w:szCs w:val="32"/>
          <w:lang w:val="en-US" w:eastAsia="zh-CN"/>
        </w:rPr>
        <w:t>qc2305</w:t>
      </w:r>
      <w:r>
        <w:rPr>
          <w:rFonts w:hint="eastAsia" w:ascii="仿宋_GB2312" w:hAnsi="华文仿宋" w:eastAsia="仿宋_GB2312"/>
          <w:color w:val="auto"/>
          <w:sz w:val="32"/>
          <w:szCs w:val="32"/>
          <w:lang w:eastAsia="zh-CN"/>
        </w:rPr>
        <w:t>）、</w:t>
      </w:r>
      <w:r>
        <w:rPr>
          <w:rFonts w:hint="eastAsia" w:ascii="仿宋_GB2312" w:hAnsi="仿宋_GB2312" w:eastAsia="仿宋_GB2312" w:cs="仿宋_GB2312"/>
          <w:color w:val="auto"/>
          <w:sz w:val="32"/>
          <w:szCs w:val="32"/>
          <w:lang w:eastAsia="zh-CN"/>
        </w:rPr>
        <w:t>软科学研究（</w:t>
      </w:r>
      <w:r>
        <w:rPr>
          <w:rFonts w:hint="eastAsia" w:ascii="仿宋_GB2312" w:hAnsi="仿宋_GB2312" w:eastAsia="仿宋_GB2312" w:cs="仿宋_GB2312"/>
          <w:color w:val="auto"/>
          <w:kern w:val="2"/>
          <w:sz w:val="32"/>
          <w:szCs w:val="30"/>
          <w:lang w:val="en-US" w:eastAsia="zh-CN" w:bidi="ar-SA"/>
        </w:rPr>
        <w:t>qc2306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0"/>
          <w:lang w:val="en-US" w:eastAsia="zh-CN" w:bidi="ar-SA"/>
        </w:rPr>
        <w:t>“百县千镇万村高质量发展”专题研究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kern w:val="2"/>
          <w:sz w:val="32"/>
          <w:szCs w:val="30"/>
          <w:lang w:val="en-US" w:eastAsia="zh-CN" w:bidi="ar-SA"/>
        </w:rPr>
        <w:t>qc2307</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华文仿宋" w:eastAsia="仿宋_GB2312"/>
          <w:color w:val="auto"/>
          <w:sz w:val="32"/>
          <w:szCs w:val="32"/>
          <w:lang w:eastAsia="zh-CN"/>
        </w:rPr>
        <w:t>个领域</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lang w:eastAsia="zh-CN"/>
        </w:rPr>
        <w:t>主要</w:t>
      </w:r>
      <w:r>
        <w:rPr>
          <w:rFonts w:hint="eastAsia" w:ascii="仿宋_GB2312" w:hAnsi="华文仿宋" w:eastAsia="仿宋_GB2312"/>
          <w:color w:val="auto"/>
          <w:sz w:val="32"/>
          <w:szCs w:val="32"/>
        </w:rPr>
        <w:t>在工业新材料</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新产品</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先进制造</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农业规范化生产与深加工</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节能环保技术</w:t>
      </w:r>
      <w:r>
        <w:rPr>
          <w:rFonts w:hint="eastAsia" w:ascii="仿宋_GB2312" w:hAnsi="华文仿宋" w:eastAsia="仿宋_GB2312"/>
          <w:color w:val="auto"/>
          <w:sz w:val="32"/>
          <w:szCs w:val="32"/>
          <w:lang w:eastAsia="zh-CN"/>
        </w:rPr>
        <w:t>、数字技术、软科学研究和中小学校科学馆（室）建设试点示范、</w:t>
      </w:r>
      <w:r>
        <w:rPr>
          <w:rFonts w:hint="eastAsia" w:ascii="仿宋_GB2312" w:hAnsi="仿宋_GB2312" w:eastAsia="仿宋_GB2312" w:cs="仿宋_GB2312"/>
          <w:color w:val="auto"/>
          <w:kern w:val="2"/>
          <w:sz w:val="32"/>
          <w:szCs w:val="30"/>
          <w:lang w:val="en-US" w:eastAsia="zh-CN" w:bidi="ar-SA"/>
        </w:rPr>
        <w:t>百县千镇万村高质量发展</w:t>
      </w:r>
      <w:r>
        <w:rPr>
          <w:rFonts w:hint="eastAsia" w:ascii="仿宋_GB2312" w:hAnsi="华文仿宋" w:eastAsia="仿宋_GB2312"/>
          <w:color w:val="auto"/>
          <w:sz w:val="32"/>
          <w:szCs w:val="32"/>
        </w:rPr>
        <w:t>等。</w:t>
      </w:r>
    </w:p>
    <w:p>
      <w:pPr>
        <w:pStyle w:val="7"/>
        <w:widowControl/>
        <w:adjustRightInd w:val="0"/>
        <w:snapToGrid w:val="0"/>
        <w:spacing w:line="560" w:lineRule="exact"/>
        <w:ind w:firstLine="640" w:firstLineChars="200"/>
        <w:rPr>
          <w:rFonts w:hint="eastAsia" w:ascii="楷体_GB2312" w:hAnsi="华文仿宋" w:eastAsia="楷体_GB2312"/>
          <w:color w:val="auto"/>
          <w:sz w:val="32"/>
          <w:szCs w:val="32"/>
        </w:rPr>
      </w:pPr>
      <w:r>
        <w:rPr>
          <w:rFonts w:hint="eastAsia" w:ascii="楷体_GB2312" w:hAnsi="华文仿宋" w:eastAsia="楷体_GB2312"/>
          <w:color w:val="auto"/>
          <w:sz w:val="32"/>
          <w:szCs w:val="32"/>
        </w:rPr>
        <w:t>（三）项目申报条件：</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lang w:val="en-US" w:eastAsia="zh-CN"/>
        </w:rPr>
        <w:t>1.</w:t>
      </w:r>
      <w:r>
        <w:rPr>
          <w:rFonts w:hint="eastAsia" w:ascii="仿宋_GB2312" w:hAnsi="华文仿宋" w:eastAsia="仿宋_GB2312"/>
          <w:color w:val="auto"/>
          <w:sz w:val="32"/>
          <w:szCs w:val="32"/>
        </w:rPr>
        <w:t>主申报单位必须是清城区内（不含清远高新区、广清产业园）注册、成立满一年以上的工农业企业、农业合作社或科技服务机构。</w:t>
      </w:r>
      <w:r>
        <w:rPr>
          <w:rFonts w:hint="eastAsia" w:ascii="仿宋_GB2312" w:hAnsi="华文仿宋" w:eastAsia="仿宋_GB2312"/>
          <w:color w:val="auto"/>
          <w:sz w:val="32"/>
          <w:szCs w:val="32"/>
          <w:lang w:eastAsia="zh-CN"/>
        </w:rPr>
        <w:t>申报</w:t>
      </w:r>
      <w:r>
        <w:rPr>
          <w:rFonts w:hint="eastAsia" w:ascii="仿宋_GB2312" w:hAnsi="华文仿宋" w:eastAsia="仿宋_GB2312"/>
          <w:color w:val="auto"/>
          <w:sz w:val="32"/>
          <w:szCs w:val="32"/>
        </w:rPr>
        <w:t>单位</w:t>
      </w:r>
      <w:r>
        <w:rPr>
          <w:rFonts w:hint="eastAsia" w:ascii="仿宋_GB2312" w:hAnsi="华文仿宋" w:eastAsia="仿宋_GB2312"/>
          <w:color w:val="auto"/>
          <w:sz w:val="32"/>
          <w:szCs w:val="32"/>
          <w:lang w:val="en-US" w:eastAsia="zh-CN"/>
        </w:rPr>
        <w:t>2022</w:t>
      </w:r>
      <w:r>
        <w:rPr>
          <w:rFonts w:hint="eastAsia" w:ascii="仿宋_GB2312" w:hAnsi="华文仿宋" w:eastAsia="仿宋_GB2312"/>
          <w:color w:val="auto"/>
          <w:sz w:val="32"/>
          <w:szCs w:val="32"/>
        </w:rPr>
        <w:t>年度资产负债率不高于70%</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科技创新普及、</w:t>
      </w:r>
      <w:r>
        <w:rPr>
          <w:rFonts w:hint="eastAsia" w:ascii="仿宋_GB2312" w:hAnsi="华文仿宋" w:eastAsia="仿宋_GB2312"/>
          <w:color w:val="auto"/>
          <w:sz w:val="32"/>
          <w:szCs w:val="32"/>
          <w:lang w:eastAsia="zh-CN"/>
        </w:rPr>
        <w:t>疾病防治</w:t>
      </w:r>
      <w:r>
        <w:rPr>
          <w:rFonts w:hint="eastAsia" w:ascii="仿宋_GB2312" w:hAnsi="华文仿宋" w:eastAsia="仿宋_GB2312"/>
          <w:color w:val="auto"/>
          <w:sz w:val="32"/>
          <w:szCs w:val="32"/>
          <w:lang w:val="en-US" w:eastAsia="zh-CN"/>
        </w:rPr>
        <w:t>除外</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。申报单位研发条件和运行机制良好，财务制度健全，能提供注册会计师事务所出具的</w:t>
      </w:r>
      <w:r>
        <w:rPr>
          <w:rFonts w:hint="eastAsia" w:ascii="仿宋_GB2312" w:hAnsi="华文仿宋" w:eastAsia="仿宋_GB2312"/>
          <w:color w:val="auto"/>
          <w:sz w:val="32"/>
          <w:szCs w:val="32"/>
          <w:lang w:val="en-US" w:eastAsia="zh-CN"/>
        </w:rPr>
        <w:t>2022年</w:t>
      </w:r>
      <w:r>
        <w:rPr>
          <w:rFonts w:hint="eastAsia" w:ascii="仿宋_GB2312" w:hAnsi="华文仿宋" w:eastAsia="仿宋_GB2312"/>
          <w:color w:val="auto"/>
          <w:sz w:val="32"/>
          <w:szCs w:val="32"/>
        </w:rPr>
        <w:t>度单位财务审计报告（审计报告原件每页都必须加盖会计师事务所钢印或红色公章）</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lang w:val="en-US" w:eastAsia="zh-CN"/>
        </w:rPr>
        <w:t>科技创新普及、</w:t>
      </w:r>
      <w:r>
        <w:rPr>
          <w:rFonts w:hint="eastAsia" w:ascii="仿宋_GB2312" w:hAnsi="华文仿宋" w:eastAsia="仿宋_GB2312"/>
          <w:color w:val="auto"/>
          <w:sz w:val="32"/>
          <w:szCs w:val="32"/>
          <w:lang w:eastAsia="zh-CN"/>
        </w:rPr>
        <w:t>软科学研究</w:t>
      </w:r>
      <w:r>
        <w:rPr>
          <w:rFonts w:hint="eastAsia" w:ascii="仿宋_GB2312" w:hAnsi="华文仿宋" w:eastAsia="仿宋_GB2312"/>
          <w:color w:val="auto"/>
          <w:sz w:val="32"/>
          <w:szCs w:val="32"/>
          <w:lang w:val="en-US" w:eastAsia="zh-CN"/>
        </w:rPr>
        <w:t>除外</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lang w:val="en-US" w:eastAsia="zh-CN"/>
        </w:rPr>
        <w:t>2.申报项目须符合指南方向。实施方案须科学合理，项目申报书的研究内容、预算投入、预期结果及验收指标应明晰合理、量化可考核。如果项目列入计划，将作为签订合同书、项目验收和绩效考核的依据。</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lang w:val="en-US" w:eastAsia="zh-CN"/>
        </w:rPr>
        <w:t>3.申报材料应真实可信，申报单位须对申报材料的真实性、合法性、有效性负责，严禁弄虚作假行为，一经发现，取消立项资格，且申报单位三年内不得申报区级科技计划项目，同时不推荐申报国家、省级和市级科技计划项目。</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华文仿宋" w:eastAsia="仿宋_GB2312"/>
          <w:color w:val="auto"/>
          <w:sz w:val="32"/>
          <w:szCs w:val="32"/>
        </w:rPr>
      </w:pPr>
      <w:r>
        <w:rPr>
          <w:rFonts w:hint="eastAsia" w:ascii="仿宋_GB2312" w:hAnsi="华文仿宋" w:eastAsia="仿宋_GB2312"/>
          <w:color w:val="auto"/>
          <w:sz w:val="32"/>
          <w:szCs w:val="32"/>
          <w:lang w:val="en-US" w:eastAsia="zh-CN"/>
        </w:rPr>
        <w:t>4.申报单位须出具自筹经费承诺函，自筹新增科研经费不少于申请资金额的3倍（科技创新普及、</w:t>
      </w:r>
      <w:r>
        <w:rPr>
          <w:rFonts w:hint="eastAsia" w:ascii="仿宋_GB2312" w:hAnsi="华文仿宋" w:eastAsia="仿宋_GB2312"/>
          <w:color w:val="auto"/>
          <w:sz w:val="32"/>
          <w:szCs w:val="32"/>
          <w:lang w:eastAsia="zh-CN"/>
        </w:rPr>
        <w:t>软科学研究</w:t>
      </w:r>
      <w:r>
        <w:rPr>
          <w:rFonts w:hint="eastAsia" w:ascii="仿宋_GB2312" w:hAnsi="华文仿宋" w:eastAsia="仿宋_GB2312"/>
          <w:color w:val="auto"/>
          <w:sz w:val="32"/>
          <w:szCs w:val="32"/>
          <w:lang w:val="en-US" w:eastAsia="zh-CN"/>
        </w:rPr>
        <w:t>除外）。</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华文仿宋" w:eastAsia="仿宋_GB2312" w:cs="宋体"/>
          <w:color w:val="auto"/>
          <w:kern w:val="0"/>
          <w:sz w:val="32"/>
          <w:szCs w:val="32"/>
          <w:lang w:eastAsia="zh-CN"/>
        </w:rPr>
      </w:pPr>
      <w:r>
        <w:rPr>
          <w:rFonts w:hint="eastAsia" w:ascii="仿宋_GB2312" w:hAnsi="华文仿宋" w:eastAsia="仿宋_GB2312" w:cs="宋体"/>
          <w:color w:val="auto"/>
          <w:kern w:val="0"/>
          <w:sz w:val="32"/>
          <w:szCs w:val="32"/>
          <w:lang w:val="en-US" w:eastAsia="zh-CN"/>
        </w:rPr>
        <w:t>5.</w:t>
      </w:r>
      <w:r>
        <w:rPr>
          <w:rFonts w:hint="eastAsia" w:ascii="仿宋_GB2312" w:hAnsi="华文仿宋" w:eastAsia="仿宋_GB2312" w:cs="宋体"/>
          <w:color w:val="auto"/>
          <w:kern w:val="0"/>
          <w:sz w:val="32"/>
          <w:szCs w:val="32"/>
          <w:lang w:eastAsia="zh-CN"/>
        </w:rPr>
        <w:t>两个或两个以上单位联合申报的项目，须提供联合申报的协议或合同书（所有参与单位签章后有效），明确各方权利和职责。</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华文仿宋" w:eastAsia="仿宋_GB2312" w:cs="宋体"/>
          <w:color w:val="auto"/>
          <w:kern w:val="0"/>
          <w:sz w:val="32"/>
          <w:szCs w:val="32"/>
          <w:lang w:val="en-US" w:eastAsia="zh-CN"/>
        </w:rPr>
      </w:pPr>
      <w:r>
        <w:rPr>
          <w:rFonts w:hint="eastAsia" w:ascii="仿宋_GB2312" w:hAnsi="华文仿宋" w:eastAsia="仿宋_GB2312" w:cs="宋体"/>
          <w:color w:val="auto"/>
          <w:kern w:val="0"/>
          <w:sz w:val="32"/>
          <w:szCs w:val="32"/>
          <w:lang w:val="en-US" w:eastAsia="zh-CN"/>
        </w:rPr>
        <w:t>6.同一项目申报人本年度只能作为1个科技计划项目的负责人。</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华文仿宋" w:eastAsia="仿宋_GB2312" w:cs="宋体"/>
          <w:color w:val="auto"/>
          <w:kern w:val="0"/>
          <w:sz w:val="32"/>
          <w:szCs w:val="32"/>
          <w:lang w:val="en-US" w:eastAsia="zh-CN"/>
        </w:rPr>
      </w:pPr>
      <w:r>
        <w:rPr>
          <w:rFonts w:hint="eastAsia" w:ascii="仿宋_GB2312" w:hAnsi="华文仿宋" w:eastAsia="仿宋_GB2312" w:cs="宋体"/>
          <w:color w:val="auto"/>
          <w:kern w:val="0"/>
          <w:sz w:val="32"/>
          <w:szCs w:val="32"/>
          <w:lang w:val="en-US" w:eastAsia="zh-CN"/>
        </w:rPr>
        <w:t>7.优先支持与高校或科研院所开展产学研合作的项目；优先支持实施期内能产生显著效益（如发明专利、经济效益、社会效益等）的项目。</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华文仿宋" w:eastAsia="仿宋_GB2312" w:cs="宋体"/>
          <w:color w:val="auto"/>
          <w:kern w:val="0"/>
          <w:sz w:val="32"/>
          <w:szCs w:val="32"/>
          <w:lang w:val="en-US" w:eastAsia="zh-CN"/>
        </w:rPr>
      </w:pPr>
      <w:r>
        <w:rPr>
          <w:rFonts w:hint="eastAsia" w:ascii="仿宋_GB2312" w:hAnsi="华文仿宋" w:eastAsia="仿宋_GB2312" w:cs="宋体"/>
          <w:color w:val="auto"/>
          <w:kern w:val="0"/>
          <w:sz w:val="32"/>
          <w:szCs w:val="32"/>
          <w:lang w:val="en-US" w:eastAsia="zh-CN"/>
        </w:rPr>
        <w:t>8.项目实施周期控制在2年以内，从2023年1月1日以后开始计算。</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华文仿宋" w:eastAsia="仿宋_GB2312" w:cs="宋体"/>
          <w:color w:val="auto"/>
          <w:kern w:val="0"/>
          <w:sz w:val="32"/>
          <w:szCs w:val="32"/>
          <w:lang w:val="en-US" w:eastAsia="zh-CN"/>
        </w:rPr>
      </w:pPr>
      <w:r>
        <w:rPr>
          <w:rFonts w:hint="eastAsia" w:ascii="仿宋_GB2312" w:hAnsi="华文仿宋" w:eastAsia="仿宋_GB2312" w:cs="宋体"/>
          <w:color w:val="auto"/>
          <w:kern w:val="0"/>
          <w:sz w:val="32"/>
          <w:szCs w:val="32"/>
          <w:lang w:val="en-US" w:eastAsia="zh-CN"/>
        </w:rPr>
        <w:t>9.项目完成后，须提交科技报告。</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华文仿宋" w:eastAsia="仿宋_GB2312" w:cs="宋体"/>
          <w:color w:val="auto"/>
          <w:kern w:val="0"/>
          <w:sz w:val="32"/>
          <w:szCs w:val="32"/>
          <w:lang w:val="en-US" w:eastAsia="zh-CN"/>
        </w:rPr>
      </w:pPr>
      <w:r>
        <w:rPr>
          <w:rFonts w:hint="eastAsia" w:ascii="仿宋_GB2312" w:hAnsi="华文仿宋" w:eastAsia="仿宋_GB2312" w:cs="宋体"/>
          <w:color w:val="auto"/>
          <w:kern w:val="0"/>
          <w:sz w:val="32"/>
          <w:szCs w:val="32"/>
          <w:lang w:val="en-US" w:eastAsia="zh-CN"/>
        </w:rPr>
        <w:t>10.有以下情形之一原则上不得申报：(1)承担单位（含合作单位）有2项以上（含2项）区级以上科技计划项目在研的；(2)承担单位（含合作单位）有1项以上（含1项）区级以上科技计划项目合同逾期1年，未提交验收申请的；(3)项目负责人有2项以上（含2项）区级以上科技计划项目在研的；(4)在专项资金审计过程中发现有重大违规行为的。</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华文仿宋" w:eastAsia="仿宋_GB2312" w:cs="宋体"/>
          <w:color w:val="auto"/>
          <w:kern w:val="0"/>
          <w:sz w:val="32"/>
          <w:szCs w:val="32"/>
          <w:lang w:val="en-US" w:eastAsia="zh-CN"/>
        </w:rPr>
      </w:pPr>
      <w:r>
        <w:rPr>
          <w:rFonts w:hint="eastAsia" w:ascii="仿宋_GB2312" w:hAnsi="华文仿宋" w:eastAsia="仿宋_GB2312" w:cs="宋体"/>
          <w:color w:val="auto"/>
          <w:kern w:val="0"/>
          <w:sz w:val="32"/>
          <w:szCs w:val="32"/>
          <w:lang w:val="en-US" w:eastAsia="zh-CN"/>
        </w:rPr>
        <w:t>11.有以下情形之一的项目的资格审查不通过：(1)申报单位按指南要求须提供的必备附件材料不齐全的；(2)同一项目通过变换课题名称等方式进行多头申报的；(3)项目主要内容已由该单位单独或联合其他单位申报并已获得财政专项资金资助的；(4)项目未经街、镇组织推荐的。</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宋体"/>
          <w:bCs/>
          <w:color w:val="auto"/>
          <w:kern w:val="0"/>
          <w:sz w:val="32"/>
          <w:szCs w:val="32"/>
        </w:rPr>
      </w:pPr>
      <w:r>
        <w:rPr>
          <w:rFonts w:hint="eastAsia" w:ascii="仿宋_GB2312" w:hAnsi="华文仿宋" w:eastAsia="仿宋_GB2312"/>
          <w:color w:val="auto"/>
          <w:sz w:val="32"/>
          <w:szCs w:val="32"/>
          <w:lang w:val="en-US" w:eastAsia="zh-CN"/>
        </w:rPr>
        <w:t>12.</w:t>
      </w:r>
      <w:r>
        <w:rPr>
          <w:rFonts w:hint="eastAsia" w:ascii="仿宋_GB2312" w:hAnsi="华文仿宋" w:eastAsia="仿宋_GB2312"/>
          <w:color w:val="auto"/>
          <w:sz w:val="32"/>
          <w:szCs w:val="32"/>
        </w:rPr>
        <w:t>申报材料包括：</w:t>
      </w:r>
      <w:r>
        <w:rPr>
          <w:rFonts w:hint="eastAsia" w:ascii="仿宋_GB2312" w:hAnsi="华文仿宋" w:eastAsia="仿宋_GB2312" w:cs="宋体"/>
          <w:color w:val="auto"/>
          <w:kern w:val="0"/>
          <w:sz w:val="32"/>
          <w:szCs w:val="32"/>
        </w:rPr>
        <w:t>项目申报书、</w:t>
      </w:r>
      <w:r>
        <w:rPr>
          <w:rFonts w:hint="eastAsia" w:ascii="仿宋_GB2312" w:hAnsi="华文仿宋" w:eastAsia="仿宋_GB2312"/>
          <w:color w:val="auto"/>
          <w:sz w:val="32"/>
          <w:szCs w:val="32"/>
        </w:rPr>
        <w:t>单位统一社会信用代码证或营业执照、</w:t>
      </w:r>
      <w:r>
        <w:rPr>
          <w:rFonts w:hint="eastAsia" w:ascii="仿宋_GB2312" w:hAnsi="华文仿宋" w:eastAsia="仿宋_GB2312"/>
          <w:color w:val="auto"/>
          <w:sz w:val="32"/>
          <w:szCs w:val="32"/>
          <w:lang w:val="en-US" w:eastAsia="zh-CN"/>
        </w:rPr>
        <w:t>2022</w:t>
      </w:r>
      <w:r>
        <w:rPr>
          <w:rFonts w:hint="eastAsia" w:ascii="仿宋_GB2312" w:hAnsi="华文仿宋" w:eastAsia="仿宋_GB2312"/>
          <w:color w:val="auto"/>
          <w:sz w:val="32"/>
          <w:szCs w:val="32"/>
        </w:rPr>
        <w:t>年度单位财务审计报告、自筹配套资金承诺证明</w:t>
      </w:r>
      <w:r>
        <w:rPr>
          <w:rFonts w:hint="eastAsia" w:ascii="仿宋_GB2312" w:hAnsi="华文仿宋" w:eastAsia="仿宋_GB2312"/>
          <w:color w:val="auto"/>
          <w:sz w:val="32"/>
          <w:szCs w:val="32"/>
          <w:lang w:eastAsia="zh-CN"/>
        </w:rPr>
        <w:t>、</w:t>
      </w:r>
      <w:r>
        <w:rPr>
          <w:rFonts w:hint="eastAsia" w:ascii="仿宋_GB2312" w:hAnsi="华文仿宋" w:eastAsia="仿宋_GB2312"/>
          <w:color w:val="auto"/>
          <w:sz w:val="32"/>
          <w:szCs w:val="32"/>
        </w:rPr>
        <w:t>项目查新报告</w:t>
      </w:r>
      <w:r>
        <w:rPr>
          <w:rFonts w:hint="eastAsia" w:ascii="仿宋_GB2312" w:hAnsi="华文仿宋" w:eastAsia="仿宋_GB2312"/>
          <w:color w:val="auto"/>
          <w:sz w:val="32"/>
          <w:szCs w:val="32"/>
          <w:lang w:eastAsia="zh-CN"/>
        </w:rPr>
        <w:t>（新产品、新技术）</w:t>
      </w:r>
      <w:r>
        <w:rPr>
          <w:rFonts w:hint="eastAsia" w:ascii="仿宋_GB2312" w:hAnsi="华文仿宋" w:eastAsia="仿宋_GB2312"/>
          <w:color w:val="auto"/>
          <w:sz w:val="32"/>
          <w:szCs w:val="32"/>
        </w:rPr>
        <w:t>等为必备材料。申报产学研合作类别的，产学研合作协议书也为必备材料</w:t>
      </w:r>
      <w:r>
        <w:rPr>
          <w:rFonts w:hint="eastAsia" w:ascii="仿宋_GB2312" w:hAnsi="华文仿宋" w:eastAsia="仿宋_GB2312"/>
          <w:color w:val="auto"/>
          <w:sz w:val="32"/>
          <w:szCs w:val="32"/>
          <w:lang w:eastAsia="zh-CN"/>
        </w:rPr>
        <w:t>。其余</w:t>
      </w:r>
      <w:r>
        <w:rPr>
          <w:rFonts w:hint="eastAsia" w:ascii="仿宋_GB2312" w:hAnsi="华文仿宋" w:eastAsia="仿宋_GB2312"/>
          <w:color w:val="auto"/>
          <w:sz w:val="32"/>
          <w:szCs w:val="32"/>
        </w:rPr>
        <w:t>为辅助材料。复印件必须加盖主申报单位公章。</w:t>
      </w:r>
    </w:p>
    <w:p>
      <w:pPr>
        <w:pStyle w:val="7"/>
        <w:widowControl/>
        <w:adjustRightInd w:val="0"/>
        <w:snapToGrid w:val="0"/>
        <w:spacing w:line="560" w:lineRule="exact"/>
        <w:ind w:firstLine="640" w:firstLineChars="200"/>
        <w:rPr>
          <w:rFonts w:hint="eastAsia" w:ascii="黑体" w:hAnsi="黑体" w:eastAsia="黑体" w:cs="宋体"/>
          <w:bCs/>
          <w:color w:val="auto"/>
          <w:kern w:val="0"/>
          <w:sz w:val="32"/>
          <w:szCs w:val="32"/>
        </w:rPr>
      </w:pPr>
      <w:r>
        <w:rPr>
          <w:rFonts w:hint="eastAsia" w:ascii="黑体" w:hAnsi="黑体" w:eastAsia="黑体" w:cs="宋体"/>
          <w:bCs/>
          <w:color w:val="auto"/>
          <w:kern w:val="0"/>
          <w:sz w:val="32"/>
          <w:szCs w:val="32"/>
        </w:rPr>
        <w:t>二、申报流程及时间</w:t>
      </w:r>
    </w:p>
    <w:p>
      <w:pPr>
        <w:pStyle w:val="7"/>
        <w:widowControl/>
        <w:numPr>
          <w:ilvl w:val="0"/>
          <w:numId w:val="0"/>
        </w:numPr>
        <w:adjustRightInd w:val="0"/>
        <w:snapToGrid w:val="0"/>
        <w:spacing w:line="560" w:lineRule="exact"/>
        <w:ind w:left="600" w:leftChars="0"/>
        <w:rPr>
          <w:rFonts w:hint="eastAsia" w:ascii="仿宋" w:hAnsi="仿宋" w:eastAsia="仿宋" w:cs="仿宋"/>
          <w:color w:val="auto"/>
          <w:kern w:val="0"/>
          <w:sz w:val="32"/>
          <w:szCs w:val="32"/>
        </w:rPr>
      </w:pPr>
      <w:r>
        <w:rPr>
          <w:rFonts w:hint="eastAsia" w:ascii="楷体_GB2312" w:hAnsi="华文仿宋" w:eastAsia="楷体_GB2312" w:cs="宋体"/>
          <w:color w:val="auto"/>
          <w:kern w:val="0"/>
          <w:sz w:val="32"/>
          <w:szCs w:val="32"/>
          <w:lang w:eastAsia="zh-CN"/>
        </w:rPr>
        <w:t>（一）</w:t>
      </w:r>
      <w:r>
        <w:rPr>
          <w:rFonts w:hint="eastAsia" w:ascii="楷体_GB2312" w:hAnsi="华文仿宋" w:eastAsia="楷体_GB2312" w:cs="宋体"/>
          <w:color w:val="auto"/>
          <w:kern w:val="0"/>
          <w:sz w:val="32"/>
          <w:szCs w:val="32"/>
        </w:rPr>
        <w:t>提交申报材料阶段：</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20</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30</w:t>
      </w:r>
      <w:r>
        <w:rPr>
          <w:rFonts w:hint="eastAsia" w:ascii="仿宋" w:hAnsi="仿宋" w:eastAsia="仿宋" w:cs="仿宋"/>
          <w:color w:val="auto"/>
          <w:kern w:val="0"/>
          <w:sz w:val="32"/>
          <w:szCs w:val="32"/>
        </w:rPr>
        <w:t>日</w:t>
      </w:r>
    </w:p>
    <w:p>
      <w:pPr>
        <w:pStyle w:val="10"/>
        <w:widowControl/>
        <w:adjustRightInd w:val="0"/>
        <w:snapToGrid w:val="0"/>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申报单位</w:t>
      </w:r>
      <w:r>
        <w:rPr>
          <w:rFonts w:hint="eastAsia" w:ascii="仿宋_GB2312" w:hAnsi="华文仿宋" w:eastAsia="仿宋_GB2312" w:cs="宋体"/>
          <w:color w:val="auto"/>
          <w:kern w:val="0"/>
          <w:sz w:val="32"/>
          <w:szCs w:val="32"/>
          <w:lang w:eastAsia="zh-CN"/>
        </w:rPr>
        <w:t>填写</w:t>
      </w:r>
      <w:r>
        <w:rPr>
          <w:rFonts w:hint="eastAsia" w:ascii="仿宋_GB2312" w:hAnsi="华文仿宋" w:eastAsia="仿宋_GB2312" w:cs="宋体"/>
          <w:color w:val="auto"/>
          <w:kern w:val="0"/>
          <w:sz w:val="32"/>
          <w:szCs w:val="32"/>
        </w:rPr>
        <w:t>《清远市清城区科技计划项目申报书（20</w:t>
      </w:r>
      <w:r>
        <w:rPr>
          <w:rFonts w:hint="eastAsia" w:ascii="仿宋_GB2312" w:hAnsi="华文仿宋" w:eastAsia="仿宋_GB2312" w:cs="宋体"/>
          <w:color w:val="auto"/>
          <w:kern w:val="0"/>
          <w:sz w:val="32"/>
          <w:szCs w:val="32"/>
          <w:lang w:val="en-US" w:eastAsia="zh-CN"/>
        </w:rPr>
        <w:t>23</w:t>
      </w:r>
      <w:r>
        <w:rPr>
          <w:rFonts w:hint="eastAsia" w:ascii="仿宋_GB2312" w:hAnsi="华文仿宋" w:eastAsia="仿宋_GB2312" w:cs="宋体"/>
          <w:color w:val="auto"/>
          <w:kern w:val="0"/>
          <w:sz w:val="32"/>
          <w:szCs w:val="32"/>
        </w:rPr>
        <w:t>年版）》</w:t>
      </w:r>
      <w:r>
        <w:rPr>
          <w:rFonts w:hint="eastAsia" w:ascii="仿宋_GB2312" w:hAnsi="华文仿宋" w:eastAsia="仿宋_GB2312" w:cs="宋体"/>
          <w:color w:val="auto"/>
          <w:kern w:val="0"/>
          <w:sz w:val="32"/>
          <w:szCs w:val="32"/>
          <w:lang w:eastAsia="zh-CN"/>
        </w:rPr>
        <w:t>，将申报材料的电子版于</w:t>
      </w:r>
      <w:r>
        <w:rPr>
          <w:rFonts w:hint="eastAsia" w:ascii="仿宋_GB2312" w:hAnsi="华文仿宋" w:eastAsia="仿宋_GB2312" w:cs="宋体"/>
          <w:color w:val="auto"/>
          <w:kern w:val="0"/>
          <w:sz w:val="32"/>
          <w:szCs w:val="32"/>
          <w:lang w:val="en-US" w:eastAsia="zh-CN"/>
        </w:rPr>
        <w:t>7月25日前发送至区工业和信息化局科技股电子邮箱：qcgxj_kjg@gdqy.gov.cn</w:t>
      </w:r>
      <w:r>
        <w:rPr>
          <w:rFonts w:hint="eastAsia" w:ascii="仿宋_GB2312" w:hAnsi="华文仿宋" w:eastAsia="仿宋_GB2312" w:cs="宋体"/>
          <w:color w:val="auto"/>
          <w:kern w:val="0"/>
          <w:sz w:val="32"/>
          <w:szCs w:val="32"/>
        </w:rPr>
        <w:t>。</w:t>
      </w:r>
    </w:p>
    <w:p>
      <w:pPr>
        <w:pStyle w:val="10"/>
        <w:widowControl/>
        <w:adjustRightInd w:val="0"/>
        <w:snapToGrid w:val="0"/>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lang w:eastAsia="zh-CN"/>
        </w:rPr>
        <w:t>电子版经</w:t>
      </w:r>
      <w:r>
        <w:rPr>
          <w:rFonts w:hint="eastAsia" w:ascii="仿宋_GB2312" w:hAnsi="华文仿宋" w:eastAsia="仿宋_GB2312" w:cs="宋体"/>
          <w:color w:val="auto"/>
          <w:kern w:val="0"/>
          <w:sz w:val="32"/>
          <w:szCs w:val="32"/>
          <w:lang w:val="en-US" w:eastAsia="zh-CN"/>
        </w:rPr>
        <w:t>区工业和信息化局</w:t>
      </w:r>
      <w:r>
        <w:rPr>
          <w:rFonts w:hint="eastAsia" w:ascii="仿宋_GB2312" w:hAnsi="华文仿宋" w:eastAsia="仿宋_GB2312" w:cs="宋体"/>
          <w:color w:val="auto"/>
          <w:kern w:val="0"/>
          <w:sz w:val="32"/>
          <w:szCs w:val="32"/>
        </w:rPr>
        <w:t>形式审查通过后，</w:t>
      </w:r>
      <w:r>
        <w:rPr>
          <w:rFonts w:hint="eastAsia" w:ascii="仿宋_GB2312" w:hAnsi="华文仿宋" w:eastAsia="仿宋_GB2312" w:cs="宋体"/>
          <w:color w:val="auto"/>
          <w:kern w:val="0"/>
          <w:sz w:val="32"/>
          <w:szCs w:val="32"/>
          <w:lang w:eastAsia="zh-CN"/>
        </w:rPr>
        <w:t>申报单位将</w:t>
      </w:r>
      <w:r>
        <w:rPr>
          <w:rFonts w:hint="eastAsia" w:ascii="仿宋_GB2312" w:hAnsi="华文仿宋" w:eastAsia="仿宋_GB2312" w:cs="宋体"/>
          <w:color w:val="auto"/>
          <w:kern w:val="0"/>
          <w:sz w:val="32"/>
          <w:szCs w:val="32"/>
        </w:rPr>
        <w:t>申报材料打印纸质版</w:t>
      </w:r>
      <w:r>
        <w:rPr>
          <w:rFonts w:hint="eastAsia" w:ascii="仿宋_GB2312" w:hAnsi="华文仿宋" w:eastAsia="仿宋_GB2312" w:cs="宋体"/>
          <w:color w:val="auto"/>
          <w:kern w:val="0"/>
          <w:sz w:val="32"/>
          <w:szCs w:val="32"/>
          <w:lang w:eastAsia="zh-CN"/>
        </w:rPr>
        <w:t>，双面打印，一式四份，加盖公章，</w:t>
      </w:r>
      <w:r>
        <w:rPr>
          <w:rFonts w:hint="eastAsia" w:ascii="仿宋_GB2312" w:hAnsi="华文仿宋" w:eastAsia="仿宋_GB2312" w:cs="宋体"/>
          <w:color w:val="auto"/>
          <w:kern w:val="0"/>
          <w:sz w:val="32"/>
          <w:szCs w:val="32"/>
        </w:rPr>
        <w:t>送当地街道办事处、镇人民政府</w:t>
      </w:r>
      <w:r>
        <w:rPr>
          <w:rFonts w:hint="eastAsia" w:ascii="仿宋_GB2312" w:hAnsi="华文仿宋" w:eastAsia="仿宋_GB2312" w:cs="宋体"/>
          <w:color w:val="auto"/>
          <w:kern w:val="0"/>
          <w:sz w:val="32"/>
          <w:szCs w:val="32"/>
          <w:lang w:eastAsia="zh-CN"/>
        </w:rPr>
        <w:t>科技管理部门</w:t>
      </w:r>
      <w:r>
        <w:rPr>
          <w:rFonts w:hint="eastAsia" w:ascii="仿宋_GB2312" w:hAnsi="华文仿宋" w:eastAsia="仿宋_GB2312" w:cs="宋体"/>
          <w:color w:val="auto"/>
          <w:kern w:val="0"/>
          <w:sz w:val="32"/>
          <w:szCs w:val="32"/>
        </w:rPr>
        <w:t>审核，加具推荐意见并盖</w:t>
      </w:r>
      <w:r>
        <w:rPr>
          <w:rFonts w:hint="eastAsia" w:ascii="仿宋_GB2312" w:hAnsi="华文仿宋" w:eastAsia="仿宋_GB2312" w:cs="宋体"/>
          <w:color w:val="auto"/>
          <w:kern w:val="0"/>
          <w:sz w:val="32"/>
          <w:szCs w:val="32"/>
          <w:lang w:eastAsia="zh-CN"/>
        </w:rPr>
        <w:t>街、镇人民政府公章，然后</w:t>
      </w:r>
      <w:r>
        <w:rPr>
          <w:rFonts w:hint="eastAsia" w:ascii="仿宋_GB2312" w:hAnsi="华文仿宋" w:eastAsia="仿宋_GB2312" w:cs="宋体"/>
          <w:color w:val="auto"/>
          <w:kern w:val="0"/>
          <w:sz w:val="32"/>
          <w:szCs w:val="32"/>
        </w:rPr>
        <w:t>送</w:t>
      </w:r>
      <w:r>
        <w:rPr>
          <w:rFonts w:hint="eastAsia" w:ascii="仿宋_GB2312" w:hAnsi="华文仿宋" w:eastAsia="仿宋_GB2312" w:cs="宋体"/>
          <w:color w:val="auto"/>
          <w:kern w:val="0"/>
          <w:sz w:val="32"/>
          <w:szCs w:val="32"/>
          <w:lang w:eastAsia="zh-CN"/>
        </w:rPr>
        <w:t>清远市</w:t>
      </w:r>
      <w:r>
        <w:rPr>
          <w:rFonts w:hint="eastAsia" w:ascii="仿宋_GB2312" w:hAnsi="华文仿宋" w:eastAsia="仿宋_GB2312" w:cs="宋体"/>
          <w:color w:val="auto"/>
          <w:kern w:val="0"/>
          <w:sz w:val="32"/>
          <w:szCs w:val="32"/>
        </w:rPr>
        <w:t>清城区行政文化中心大楼四楼</w:t>
      </w:r>
      <w:r>
        <w:rPr>
          <w:rFonts w:hint="eastAsia" w:ascii="仿宋_GB2312" w:hAnsi="华文仿宋" w:eastAsia="仿宋_GB2312" w:cs="宋体"/>
          <w:color w:val="auto"/>
          <w:kern w:val="0"/>
          <w:sz w:val="32"/>
          <w:szCs w:val="32"/>
          <w:lang w:val="en-US" w:eastAsia="zh-CN"/>
        </w:rPr>
        <w:t>421</w:t>
      </w:r>
      <w:r>
        <w:rPr>
          <w:rFonts w:hint="eastAsia" w:ascii="仿宋_GB2312" w:hAnsi="华文仿宋" w:eastAsia="仿宋_GB2312" w:cs="宋体"/>
          <w:color w:val="auto"/>
          <w:kern w:val="0"/>
          <w:sz w:val="32"/>
          <w:szCs w:val="32"/>
        </w:rPr>
        <w:t>室</w:t>
      </w:r>
      <w:r>
        <w:rPr>
          <w:rFonts w:hint="eastAsia" w:ascii="仿宋_GB2312" w:hAnsi="华文仿宋" w:eastAsia="仿宋_GB2312" w:cs="宋体"/>
          <w:color w:val="auto"/>
          <w:kern w:val="0"/>
          <w:sz w:val="32"/>
          <w:szCs w:val="32"/>
          <w:lang w:val="en-US" w:eastAsia="zh-CN"/>
        </w:rPr>
        <w:t>（联系电话：3939219）</w:t>
      </w:r>
      <w:r>
        <w:rPr>
          <w:rFonts w:hint="eastAsia" w:ascii="仿宋_GB2312" w:hAnsi="华文仿宋" w:eastAsia="仿宋_GB2312" w:cs="宋体"/>
          <w:color w:val="auto"/>
          <w:kern w:val="0"/>
          <w:sz w:val="32"/>
          <w:szCs w:val="32"/>
        </w:rPr>
        <w:t>。</w:t>
      </w:r>
    </w:p>
    <w:p>
      <w:pPr>
        <w:pStyle w:val="7"/>
        <w:widowControl/>
        <w:numPr>
          <w:ilvl w:val="0"/>
          <w:numId w:val="0"/>
        </w:numPr>
        <w:adjustRightInd w:val="0"/>
        <w:snapToGrid w:val="0"/>
        <w:spacing w:line="560" w:lineRule="exact"/>
        <w:ind w:left="600" w:leftChars="0"/>
        <w:rPr>
          <w:rFonts w:hint="eastAsia" w:ascii="仿宋_GB2312" w:hAnsi="华文仿宋" w:eastAsia="仿宋_GB2312" w:cs="宋体"/>
          <w:color w:val="auto"/>
          <w:kern w:val="0"/>
          <w:sz w:val="32"/>
          <w:szCs w:val="32"/>
        </w:rPr>
      </w:pPr>
      <w:r>
        <w:rPr>
          <w:rFonts w:hint="eastAsia" w:ascii="楷体_GB2312" w:hAnsi="华文仿宋" w:eastAsia="楷体_GB2312" w:cs="宋体"/>
          <w:color w:val="auto"/>
          <w:kern w:val="0"/>
          <w:sz w:val="32"/>
          <w:szCs w:val="32"/>
          <w:lang w:eastAsia="zh-CN"/>
        </w:rPr>
        <w:t>（二）</w:t>
      </w:r>
      <w:r>
        <w:rPr>
          <w:rFonts w:hint="eastAsia" w:ascii="楷体_GB2312" w:hAnsi="华文仿宋" w:eastAsia="楷体_GB2312" w:cs="宋体"/>
          <w:color w:val="auto"/>
          <w:kern w:val="0"/>
          <w:sz w:val="32"/>
          <w:szCs w:val="32"/>
        </w:rPr>
        <w:t>项目评审、实地检查阶段：</w:t>
      </w:r>
      <w:r>
        <w:rPr>
          <w:rFonts w:hint="eastAsia" w:ascii="楷体_GB2312" w:hAnsi="华文仿宋" w:eastAsia="楷体_GB2312" w:cs="宋体"/>
          <w:color w:val="auto"/>
          <w:kern w:val="0"/>
          <w:sz w:val="32"/>
          <w:szCs w:val="32"/>
          <w:lang w:val="en-US" w:eastAsia="zh-CN"/>
        </w:rPr>
        <w:t>7</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30</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30</w:t>
      </w:r>
      <w:r>
        <w:rPr>
          <w:rFonts w:hint="eastAsia" w:ascii="仿宋" w:hAnsi="仿宋" w:eastAsia="仿宋" w:cs="仿宋"/>
          <w:color w:val="auto"/>
          <w:kern w:val="0"/>
          <w:sz w:val="32"/>
          <w:szCs w:val="32"/>
        </w:rPr>
        <w:t>日</w:t>
      </w:r>
    </w:p>
    <w:p>
      <w:pPr>
        <w:pStyle w:val="7"/>
        <w:widowControl/>
        <w:adjustRightInd w:val="0"/>
        <w:snapToGrid w:val="0"/>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组织评审专家组，对符合受理条件的项目进行评审。根据专家评审意见，需要补充材料的，由申报单位在规定时限内补充提交。对评审通过的项目，</w:t>
      </w:r>
      <w:r>
        <w:rPr>
          <w:rFonts w:hint="eastAsia" w:ascii="仿宋_GB2312" w:hAnsi="华文仿宋" w:eastAsia="仿宋_GB2312" w:cs="宋体"/>
          <w:color w:val="auto"/>
          <w:kern w:val="0"/>
          <w:sz w:val="32"/>
          <w:szCs w:val="32"/>
          <w:lang w:val="en-US" w:eastAsia="zh-CN"/>
        </w:rPr>
        <w:t>区工业和信息化局</w:t>
      </w:r>
      <w:r>
        <w:rPr>
          <w:rFonts w:hint="eastAsia" w:ascii="仿宋_GB2312" w:hAnsi="华文仿宋" w:eastAsia="仿宋_GB2312" w:cs="宋体"/>
          <w:color w:val="auto"/>
          <w:kern w:val="0"/>
          <w:sz w:val="32"/>
          <w:szCs w:val="32"/>
        </w:rPr>
        <w:t>将组织实地核查，对评审意见和企业申请项目真实性核对检查。</w:t>
      </w:r>
    </w:p>
    <w:p>
      <w:pPr>
        <w:pStyle w:val="7"/>
        <w:widowControl/>
        <w:numPr>
          <w:ilvl w:val="0"/>
          <w:numId w:val="0"/>
        </w:numPr>
        <w:adjustRightInd w:val="0"/>
        <w:snapToGrid w:val="0"/>
        <w:spacing w:line="560" w:lineRule="exact"/>
        <w:ind w:left="600" w:leftChars="0"/>
        <w:rPr>
          <w:rFonts w:hint="eastAsia" w:ascii="仿宋" w:hAnsi="仿宋" w:eastAsia="仿宋" w:cs="仿宋"/>
          <w:color w:val="auto"/>
          <w:kern w:val="0"/>
          <w:sz w:val="32"/>
          <w:szCs w:val="32"/>
        </w:rPr>
      </w:pPr>
      <w:r>
        <w:rPr>
          <w:rFonts w:hint="eastAsia" w:ascii="楷体_GB2312" w:hAnsi="华文仿宋" w:eastAsia="楷体_GB2312" w:cs="宋体"/>
          <w:color w:val="auto"/>
          <w:kern w:val="0"/>
          <w:sz w:val="32"/>
          <w:szCs w:val="32"/>
          <w:lang w:eastAsia="zh-CN"/>
        </w:rPr>
        <w:t>（三）</w:t>
      </w:r>
      <w:r>
        <w:rPr>
          <w:rFonts w:hint="eastAsia" w:ascii="楷体_GB2312" w:hAnsi="华文仿宋" w:eastAsia="楷体_GB2312" w:cs="宋体"/>
          <w:color w:val="auto"/>
          <w:kern w:val="0"/>
          <w:sz w:val="32"/>
          <w:szCs w:val="32"/>
        </w:rPr>
        <w:t>立项阶段：</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30</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30</w:t>
      </w:r>
      <w:r>
        <w:rPr>
          <w:rFonts w:hint="eastAsia" w:ascii="仿宋" w:hAnsi="仿宋" w:eastAsia="仿宋" w:cs="仿宋"/>
          <w:color w:val="auto"/>
          <w:kern w:val="0"/>
          <w:sz w:val="32"/>
          <w:szCs w:val="32"/>
        </w:rPr>
        <w:t>日</w:t>
      </w:r>
    </w:p>
    <w:p>
      <w:pPr>
        <w:pStyle w:val="7"/>
        <w:widowControl/>
        <w:adjustRightInd w:val="0"/>
        <w:snapToGrid w:val="0"/>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根据专家评审和实地检查情况形成拟立项项目名单，在</w:t>
      </w:r>
      <w:r>
        <w:rPr>
          <w:rFonts w:hint="eastAsia" w:ascii="仿宋_GB2312" w:hAnsi="华文仿宋" w:eastAsia="仿宋_GB2312" w:cs="宋体"/>
          <w:color w:val="auto"/>
          <w:kern w:val="0"/>
          <w:sz w:val="32"/>
          <w:szCs w:val="32"/>
          <w:lang w:eastAsia="zh-CN"/>
        </w:rPr>
        <w:t>清远市</w:t>
      </w:r>
      <w:r>
        <w:rPr>
          <w:rFonts w:hint="eastAsia" w:ascii="仿宋_GB2312" w:hAnsi="华文仿宋" w:eastAsia="仿宋_GB2312" w:cs="宋体"/>
          <w:color w:val="auto"/>
          <w:kern w:val="0"/>
          <w:sz w:val="32"/>
          <w:szCs w:val="32"/>
        </w:rPr>
        <w:t>清城区人民政府网站进行立项前公示，时间七天。公示结束后报区政府审核，审核完成后下达立项通知。各项目申报单位根据立项通知申请项目资金划拨。</w:t>
      </w:r>
    </w:p>
    <w:p>
      <w:pPr>
        <w:pStyle w:val="7"/>
        <w:widowControl/>
        <w:adjustRightInd w:val="0"/>
        <w:snapToGrid w:val="0"/>
        <w:spacing w:line="560" w:lineRule="exact"/>
        <w:ind w:firstLine="640" w:firstLineChars="200"/>
        <w:rPr>
          <w:rFonts w:hint="eastAsia" w:ascii="黑体" w:hAnsi="黑体" w:eastAsia="黑体" w:cs="宋体"/>
          <w:color w:val="auto"/>
          <w:kern w:val="0"/>
          <w:sz w:val="32"/>
          <w:szCs w:val="32"/>
        </w:rPr>
      </w:pPr>
      <w:r>
        <w:rPr>
          <w:rFonts w:hint="eastAsia" w:ascii="黑体" w:hAnsi="黑体" w:eastAsia="黑体" w:cs="宋体"/>
          <w:bCs/>
          <w:color w:val="auto"/>
          <w:kern w:val="0"/>
          <w:sz w:val="32"/>
          <w:szCs w:val="32"/>
        </w:rPr>
        <w:t>三</w:t>
      </w:r>
      <w:bookmarkStart w:id="0" w:name="_GoBack"/>
      <w:bookmarkEnd w:id="0"/>
      <w:r>
        <w:rPr>
          <w:rFonts w:hint="eastAsia" w:ascii="黑体" w:hAnsi="黑体" w:eastAsia="黑体" w:cs="宋体"/>
          <w:bCs/>
          <w:color w:val="auto"/>
          <w:kern w:val="0"/>
          <w:sz w:val="32"/>
          <w:szCs w:val="32"/>
        </w:rPr>
        <w:t>、</w:t>
      </w:r>
      <w:r>
        <w:rPr>
          <w:rFonts w:hint="eastAsia" w:ascii="黑体" w:hAnsi="黑体" w:eastAsia="黑体" w:cs="宋体"/>
          <w:color w:val="auto"/>
          <w:kern w:val="0"/>
          <w:sz w:val="32"/>
          <w:szCs w:val="32"/>
        </w:rPr>
        <w:t>联系方式</w:t>
      </w:r>
    </w:p>
    <w:p>
      <w:pPr>
        <w:pStyle w:val="7"/>
        <w:adjustRightInd w:val="0"/>
        <w:snapToGrid w:val="0"/>
        <w:spacing w:line="560" w:lineRule="exact"/>
        <w:ind w:firstLine="640" w:firstLineChars="200"/>
        <w:rPr>
          <w:rFonts w:hint="eastAsia" w:ascii="仿宋_GB2312" w:hAnsi="华文仿宋" w:eastAsia="仿宋_GB2312"/>
          <w:bCs/>
          <w:color w:val="auto"/>
          <w:sz w:val="32"/>
          <w:szCs w:val="32"/>
        </w:rPr>
      </w:pPr>
      <w:r>
        <w:rPr>
          <w:rFonts w:hint="eastAsia" w:ascii="仿宋_GB2312" w:hAnsi="华文仿宋" w:eastAsia="仿宋_GB2312" w:cs="宋体"/>
          <w:color w:val="auto"/>
          <w:kern w:val="0"/>
          <w:sz w:val="32"/>
          <w:szCs w:val="32"/>
        </w:rPr>
        <w:t>联系人：</w:t>
      </w:r>
      <w:r>
        <w:rPr>
          <w:rFonts w:hint="eastAsia" w:ascii="仿宋_GB2312" w:hAnsi="华文仿宋" w:eastAsia="仿宋_GB2312" w:cs="宋体"/>
          <w:color w:val="auto"/>
          <w:kern w:val="0"/>
          <w:sz w:val="32"/>
          <w:szCs w:val="32"/>
          <w:lang w:eastAsia="zh-CN"/>
        </w:rPr>
        <w:t>清远市</w:t>
      </w:r>
      <w:r>
        <w:rPr>
          <w:rFonts w:hint="eastAsia" w:ascii="仿宋_GB2312" w:hAnsi="华文仿宋" w:eastAsia="仿宋_GB2312" w:cs="宋体"/>
          <w:color w:val="auto"/>
          <w:kern w:val="0"/>
          <w:sz w:val="32"/>
          <w:szCs w:val="32"/>
        </w:rPr>
        <w:t>清城区</w:t>
      </w:r>
      <w:r>
        <w:rPr>
          <w:rFonts w:hint="eastAsia" w:ascii="仿宋_GB2312" w:hAnsi="华文仿宋" w:eastAsia="仿宋_GB2312" w:cs="宋体"/>
          <w:color w:val="auto"/>
          <w:kern w:val="0"/>
          <w:sz w:val="32"/>
          <w:szCs w:val="32"/>
          <w:lang w:eastAsia="zh-CN"/>
        </w:rPr>
        <w:t>工业</w:t>
      </w:r>
      <w:r>
        <w:rPr>
          <w:rFonts w:hint="eastAsia" w:ascii="仿宋_GB2312" w:hAnsi="华文仿宋" w:eastAsia="仿宋_GB2312" w:cs="宋体"/>
          <w:color w:val="auto"/>
          <w:kern w:val="0"/>
          <w:sz w:val="32"/>
          <w:szCs w:val="32"/>
        </w:rPr>
        <w:t>和信息化局科技股</w:t>
      </w:r>
      <w:r>
        <w:rPr>
          <w:rFonts w:hint="eastAsia" w:ascii="仿宋_GB2312" w:hAnsi="华文仿宋" w:eastAsia="仿宋_GB2312" w:cs="宋体"/>
          <w:color w:val="auto"/>
          <w:kern w:val="0"/>
          <w:sz w:val="32"/>
          <w:szCs w:val="32"/>
          <w:lang w:val="en-US" w:eastAsia="zh-CN"/>
        </w:rPr>
        <w:t xml:space="preserve"> 李雅文</w:t>
      </w:r>
    </w:p>
    <w:p>
      <w:pPr>
        <w:pStyle w:val="7"/>
        <w:adjustRightInd w:val="0"/>
        <w:snapToGrid w:val="0"/>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bCs/>
          <w:color w:val="auto"/>
          <w:sz w:val="32"/>
          <w:szCs w:val="32"/>
        </w:rPr>
        <w:t>联系电话：3939219。</w:t>
      </w:r>
    </w:p>
    <w:p>
      <w:pPr>
        <w:pStyle w:val="7"/>
        <w:adjustRightInd w:val="0"/>
        <w:snapToGrid w:val="0"/>
        <w:spacing w:line="560" w:lineRule="exact"/>
        <w:ind w:firstLine="640" w:firstLineChars="200"/>
        <w:rPr>
          <w:rFonts w:hint="eastAsia" w:ascii="仿宋_GB2312" w:hAnsi="华文仿宋" w:eastAsia="仿宋_GB2312" w:cs="宋体"/>
          <w:color w:val="auto"/>
          <w:kern w:val="0"/>
          <w:sz w:val="32"/>
          <w:szCs w:val="32"/>
          <w:lang w:eastAsia="zh-CN"/>
        </w:rPr>
      </w:pPr>
      <w:r>
        <w:rPr>
          <w:rFonts w:hint="eastAsia" w:ascii="仿宋_GB2312" w:hAnsi="华文仿宋" w:eastAsia="仿宋_GB2312" w:cs="宋体"/>
          <w:color w:val="auto"/>
          <w:kern w:val="0"/>
          <w:sz w:val="32"/>
          <w:szCs w:val="32"/>
        </w:rPr>
        <w:t>地</w:t>
      </w:r>
      <w:r>
        <w:rPr>
          <w:rFonts w:hint="eastAsia" w:ascii="仿宋_GB2312" w:hAnsi="华文仿宋" w:eastAsia="仿宋_GB2312" w:cs="宋体"/>
          <w:color w:val="auto"/>
          <w:kern w:val="0"/>
          <w:sz w:val="32"/>
          <w:szCs w:val="32"/>
          <w:lang w:val="en-US" w:eastAsia="zh-CN"/>
        </w:rPr>
        <w:t xml:space="preserve">  </w:t>
      </w:r>
      <w:r>
        <w:rPr>
          <w:rFonts w:hint="eastAsia" w:ascii="仿宋_GB2312" w:hAnsi="华文仿宋" w:eastAsia="仿宋_GB2312" w:cs="宋体"/>
          <w:color w:val="auto"/>
          <w:kern w:val="0"/>
          <w:sz w:val="32"/>
          <w:szCs w:val="32"/>
        </w:rPr>
        <w:t>址：</w:t>
      </w:r>
      <w:r>
        <w:rPr>
          <w:rFonts w:hint="eastAsia" w:ascii="仿宋_GB2312" w:hAnsi="华文仿宋" w:eastAsia="仿宋_GB2312" w:cs="宋体"/>
          <w:color w:val="auto"/>
          <w:kern w:val="0"/>
          <w:sz w:val="32"/>
          <w:szCs w:val="32"/>
          <w:lang w:eastAsia="zh-CN"/>
        </w:rPr>
        <w:t>清远市</w:t>
      </w:r>
      <w:r>
        <w:rPr>
          <w:rFonts w:hint="eastAsia" w:ascii="仿宋_GB2312" w:hAnsi="华文仿宋" w:eastAsia="仿宋_GB2312" w:cs="宋体"/>
          <w:color w:val="auto"/>
          <w:kern w:val="0"/>
          <w:sz w:val="32"/>
          <w:szCs w:val="32"/>
        </w:rPr>
        <w:t>清城区行政文化中心大楼四楼</w:t>
      </w:r>
      <w:r>
        <w:rPr>
          <w:rFonts w:hint="eastAsia" w:ascii="仿宋_GB2312" w:hAnsi="华文仿宋" w:eastAsia="仿宋_GB2312" w:cs="宋体"/>
          <w:color w:val="auto"/>
          <w:kern w:val="0"/>
          <w:sz w:val="32"/>
          <w:szCs w:val="32"/>
          <w:lang w:val="en-US" w:eastAsia="zh-CN"/>
        </w:rPr>
        <w:t>421</w:t>
      </w:r>
      <w:r>
        <w:rPr>
          <w:rFonts w:hint="eastAsia" w:ascii="仿宋_GB2312" w:hAnsi="华文仿宋" w:eastAsia="仿宋_GB2312" w:cs="宋体"/>
          <w:color w:val="auto"/>
          <w:kern w:val="0"/>
          <w:sz w:val="32"/>
          <w:szCs w:val="32"/>
        </w:rPr>
        <w:t>室</w:t>
      </w:r>
      <w:r>
        <w:rPr>
          <w:rFonts w:hint="eastAsia" w:ascii="仿宋_GB2312" w:hAnsi="华文仿宋" w:eastAsia="仿宋_GB2312" w:cs="宋体"/>
          <w:color w:val="auto"/>
          <w:kern w:val="0"/>
          <w:sz w:val="32"/>
          <w:szCs w:val="32"/>
          <w:lang w:eastAsia="zh-CN"/>
        </w:rPr>
        <w:t>。</w:t>
      </w:r>
    </w:p>
    <w:p>
      <w:pPr>
        <w:pStyle w:val="7"/>
        <w:adjustRightInd w:val="0"/>
        <w:snapToGrid w:val="0"/>
        <w:spacing w:line="560" w:lineRule="exact"/>
        <w:ind w:firstLine="640" w:firstLineChars="200"/>
        <w:rPr>
          <w:rFonts w:hint="eastAsia" w:ascii="仿宋_GB2312" w:hAnsi="华文仿宋" w:eastAsia="仿宋_GB2312" w:cs="宋体"/>
          <w:color w:val="auto"/>
          <w:kern w:val="0"/>
          <w:sz w:val="32"/>
          <w:szCs w:val="32"/>
        </w:rPr>
      </w:pPr>
      <w:r>
        <w:rPr>
          <w:rFonts w:hint="eastAsia" w:ascii="仿宋_GB2312" w:hAnsi="华文仿宋" w:eastAsia="仿宋_GB2312" w:cs="宋体"/>
          <w:color w:val="auto"/>
          <w:kern w:val="0"/>
          <w:sz w:val="32"/>
          <w:szCs w:val="32"/>
        </w:rPr>
        <w:t>邮</w:t>
      </w:r>
      <w:r>
        <w:rPr>
          <w:rFonts w:hint="eastAsia" w:ascii="仿宋_GB2312" w:hAnsi="华文仿宋" w:eastAsia="仿宋_GB2312" w:cs="宋体"/>
          <w:color w:val="auto"/>
          <w:kern w:val="0"/>
          <w:sz w:val="32"/>
          <w:szCs w:val="32"/>
          <w:lang w:val="en-US" w:eastAsia="zh-CN"/>
        </w:rPr>
        <w:t xml:space="preserve">  </w:t>
      </w:r>
      <w:r>
        <w:rPr>
          <w:rFonts w:hint="eastAsia" w:ascii="仿宋_GB2312" w:hAnsi="华文仿宋" w:eastAsia="仿宋_GB2312" w:cs="宋体"/>
          <w:color w:val="auto"/>
          <w:kern w:val="0"/>
          <w:sz w:val="32"/>
          <w:szCs w:val="32"/>
        </w:rPr>
        <w:t>箱：</w:t>
      </w:r>
      <w:r>
        <w:rPr>
          <w:rFonts w:hint="eastAsia" w:ascii="仿宋_GB2312" w:hAnsi="华文仿宋" w:eastAsia="仿宋_GB2312" w:cs="宋体"/>
          <w:color w:val="auto"/>
          <w:kern w:val="0"/>
          <w:sz w:val="32"/>
          <w:szCs w:val="32"/>
          <w:lang w:val="en-US" w:eastAsia="zh-CN"/>
        </w:rPr>
        <w:t>qcgxj_kjg@gdqy.gov.cn</w:t>
      </w:r>
      <w:r>
        <w:rPr>
          <w:rFonts w:hint="eastAsia" w:ascii="仿宋_GB2312" w:hAnsi="华文仿宋" w:eastAsia="仿宋_GB2312"/>
          <w:bCs/>
          <w:color w:val="auto"/>
          <w:sz w:val="32"/>
          <w:szCs w:val="32"/>
          <w:lang w:eastAsia="zh-CN"/>
        </w:rPr>
        <w:t>。</w:t>
      </w:r>
    </w:p>
    <w:sectPr>
      <w:headerReference r:id="rId4"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hint="eastAsia" w:ascii="仿宋_GB2312" w:hAnsi="仿宋_GB2312" w:eastAsia="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rPr>
        <w:rStyle w:val="14"/>
      </w:rPr>
      <w:t>- 1 -</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ZGYxMTZjMzcwOWQxNmUyYTdmNmUyODc3OWRmOGUifQ=="/>
  </w:docVars>
  <w:rsids>
    <w:rsidRoot w:val="00172A27"/>
    <w:rsid w:val="016002E3"/>
    <w:rsid w:val="119C503A"/>
    <w:rsid w:val="1C2C68F1"/>
    <w:rsid w:val="20092C16"/>
    <w:rsid w:val="23B34594"/>
    <w:rsid w:val="2C1C5C4A"/>
    <w:rsid w:val="2C943B57"/>
    <w:rsid w:val="2E742EBD"/>
    <w:rsid w:val="3B4B46F8"/>
    <w:rsid w:val="4484374F"/>
    <w:rsid w:val="58B919A8"/>
    <w:rsid w:val="6EC84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页脚 New"/>
    <w:basedOn w:val="7"/>
    <w:qFormat/>
    <w:uiPriority w:val="0"/>
    <w:pPr>
      <w:tabs>
        <w:tab w:val="center" w:pos="4153"/>
        <w:tab w:val="right" w:pos="8306"/>
      </w:tabs>
      <w:snapToGrid w:val="0"/>
      <w:jc w:val="left"/>
    </w:pPr>
    <w:rPr>
      <w:kern w:val="2"/>
      <w:sz w:val="18"/>
      <w:szCs w:val="24"/>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正文 New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13">
    <w:name w:val="超链接 New"/>
    <w:basedOn w:val="5"/>
    <w:qFormat/>
    <w:uiPriority w:val="0"/>
    <w:rPr>
      <w:rFonts w:ascii="Times New Roman" w:hAnsi="Times New Roman" w:eastAsia="宋体"/>
      <w:color w:val="000000"/>
      <w:u w:val="none"/>
    </w:rPr>
  </w:style>
  <w:style w:type="character" w:customStyle="1" w:styleId="14">
    <w:name w:val="页码 New"/>
    <w:basedOn w:val="5"/>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1959</Words>
  <Characters>2117</Characters>
  <Lines>0</Lines>
  <Paragraphs>0</Paragraphs>
  <TotalTime>9</TotalTime>
  <ScaleCrop>false</ScaleCrop>
  <LinksUpToDate>false</LinksUpToDate>
  <CharactersWithSpaces>2122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2023-06-14T08:47:00Z</dcterms:created>
  <dc:creator>40101</dc:creator>
  <cp:lastModifiedBy>439</cp:lastModifiedBy>
  <cp:lastPrinted>2023-07-10T03:39:00Z</cp:lastPrinted>
  <dcterms:modified xsi:type="dcterms:W3CDTF">2023-07-19T08:17:09Z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C5D7A4131C6941E99C0691A35947B2D9_12</vt:lpwstr>
  </property>
</Properties>
</file>