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rPr>
        <w:t>认领公告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2023年2月19日</w:t>
      </w:r>
      <w:r>
        <w:rPr>
          <w:rFonts w:hint="eastAsia" w:ascii="仿宋_GB2312" w:hAnsi="仿宋_GB2312" w:eastAsia="仿宋_GB2312" w:cs="仿宋_GB2312"/>
          <w:sz w:val="32"/>
          <w:szCs w:val="32"/>
        </w:rPr>
        <w:t>，我镇依</w:t>
      </w:r>
      <w:r>
        <w:rPr>
          <w:rFonts w:hint="eastAsia" w:ascii="仿宋_GB2312" w:hAnsi="仿宋_GB2312" w:eastAsia="仿宋_GB2312" w:cs="仿宋_GB2312"/>
          <w:sz w:val="32"/>
          <w:szCs w:val="32"/>
          <w:lang w:val="en-US" w:eastAsia="zh-CN"/>
        </w:rPr>
        <w:t>在广东省清远市中铁十一局集团电务工程有限公司清远磁浮项目部附近查处一宗非法采矿案件时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现场证据先行登记保存涉案机械设备1台装载机（虎跃ZL918型）、1台时代金刚自卸车（粤RCD085），至今无人到我单位认领上述物品，接受调查、主张权利和提供有关合法证明。为确保安全，我单位一直代为保管，请机械设备所有人自公告之日起六十日内，携带本人身份证及机械设备合法来源证明等相关材料手续到我单位认领和接受调查，逾期未认领的，将按照《物权法》第一百一十条、第一百一十三条规定依法进行处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认领时间：202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color w:val="0000FF"/>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val="en-US" w:eastAsia="zh-CN"/>
        </w:rPr>
        <w:t>黄小军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邱振鹏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lang w:val="en-US" w:eastAsia="zh-CN"/>
        </w:rPr>
        <w:t>0763-3601978</w:t>
      </w:r>
      <w:bookmarkStart w:id="0" w:name="_GoBack"/>
      <w:bookmarkEnd w:id="0"/>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lang w:eastAsia="zh-CN"/>
        </w:rPr>
        <w:t>清城区龙塘镇龙国道与平安一街交汇处龙塘镇人民政府综合行政执法办公室</w:t>
      </w:r>
    </w:p>
    <w:p>
      <w:pPr>
        <w:ind w:firstLine="4800" w:firstLineChars="1500"/>
        <w:jc w:val="both"/>
        <w:rPr>
          <w:rFonts w:hint="eastAsia" w:ascii="仿宋_GB2312" w:hAnsi="仿宋_GB2312" w:eastAsia="仿宋_GB2312" w:cs="仿宋_GB2312"/>
          <w:sz w:val="32"/>
          <w:szCs w:val="32"/>
          <w:lang w:eastAsia="zh-CN"/>
        </w:rPr>
      </w:pPr>
    </w:p>
    <w:p>
      <w:pPr>
        <w:ind w:firstLine="4800" w:firstLineChars="1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清城区龙塘镇人民政府</w:t>
      </w:r>
    </w:p>
    <w:p>
      <w:pPr>
        <w:ind w:firstLine="5120" w:firstLineChars="1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sz w:val="32"/>
          <w:szCs w:val="32"/>
          <w:lang w:val="en-US" w:eastAsia="zh-CN"/>
        </w:rPr>
        <w:t>日</w:t>
      </w:r>
    </w:p>
    <w:p>
      <w:pPr>
        <w:jc w:val="both"/>
        <w:rPr>
          <w:rFonts w:hint="eastAsia" w:ascii="仿宋_GB2312" w:hAnsi="仿宋_GB2312" w:eastAsia="仿宋_GB2312" w:cs="仿宋_GB2312"/>
          <w:sz w:val="32"/>
          <w:szCs w:val="32"/>
          <w:lang w:val="en-US" w:eastAsia="zh-CN"/>
        </w:rPr>
      </w:pP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涉案机械设备照片</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6690" cy="3950335"/>
            <wp:effectExtent l="0" t="0" r="10160" b="12065"/>
            <wp:docPr id="4" name="图片 4" descr="1258213838048231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582138380482314109"/>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5266690" cy="3950335"/>
            <wp:effectExtent l="0" t="0" r="10160" b="12065"/>
            <wp:docPr id="3" name="图片 3" descr="2298459195359925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98459195359925726"/>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9E4A5319-1F18-462D-B90C-5DF8905CA430}"/>
  </w:font>
  <w:font w:name="方正小标宋_GBK">
    <w:panose1 w:val="02000000000000000000"/>
    <w:charset w:val="86"/>
    <w:family w:val="auto"/>
    <w:pitch w:val="default"/>
    <w:sig w:usb0="00000001" w:usb1="080E0000" w:usb2="00000000" w:usb3="00000000" w:csb0="00040000" w:csb1="00000000"/>
    <w:embedRegular r:id="rId2" w:fontKey="{07583A66-9C5B-41A8-97B7-A47B32B292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ZjlkZmYwYjU5ZmM1NzIyMjE1NTQxYWFjN2RiMjMifQ=="/>
  </w:docVars>
  <w:rsids>
    <w:rsidRoot w:val="67741ADD"/>
    <w:rsid w:val="1059106F"/>
    <w:rsid w:val="578B065C"/>
    <w:rsid w:val="67741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341</Words>
  <Characters>377</Characters>
  <Lines>0</Lines>
  <Paragraphs>0</Paragraphs>
  <TotalTime>7</TotalTime>
  <ScaleCrop>false</ScaleCrop>
  <LinksUpToDate>false</LinksUpToDate>
  <CharactersWithSpaces>381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2023-03-15T07:45:00Z</dcterms:created>
  <dc:creator>7</dc:creator>
  <cp:lastModifiedBy>7</cp:lastModifiedBy>
  <cp:lastPrinted>2023-03-15T08:17:00Z</cp:lastPrinted>
  <dcterms:modified xsi:type="dcterms:W3CDTF">2023-03-16T01:05:12Z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F81015CE6306452490660235ACDE8AE7</vt:lpwstr>
  </property>
</Properties>
</file>